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5C" w:rsidRPr="008F70B4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>ИТОГОВЫЙ ОТЧЕТ</w:t>
      </w:r>
    </w:p>
    <w:p w:rsidR="0011685C" w:rsidRPr="008F70B4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анализа состояния </w:t>
      </w:r>
    </w:p>
    <w:p w:rsidR="008F70B4" w:rsidRPr="008F70B4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и перспектив развития </w:t>
      </w:r>
      <w:r w:rsidR="008F70B4"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образования </w:t>
      </w:r>
      <w:proofErr w:type="spellStart"/>
      <w:r w:rsidR="008F70B4" w:rsidRPr="008F70B4"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8F70B4"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11685C" w:rsidRPr="008F70B4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922787" w:rsidRPr="008F70B4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Pr="008F70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1685C" w:rsidRPr="002617E7" w:rsidRDefault="0011685C" w:rsidP="00116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br/>
        <w:t>I. Анализ состояния и перспектив развития системы образования</w:t>
      </w:r>
    </w:p>
    <w:p w:rsidR="0011685C" w:rsidRPr="002617E7" w:rsidRDefault="0011685C" w:rsidP="0011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Отделом образования администрации Троснянского района Орловской области проводился анализ состояния и перспектив развития системы образования. </w:t>
      </w:r>
    </w:p>
    <w:p w:rsidR="0011685C" w:rsidRPr="002617E7" w:rsidRDefault="0011685C" w:rsidP="0088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617E7">
        <w:rPr>
          <w:rFonts w:ascii="Times New Roman" w:eastAsia="Times New Roman" w:hAnsi="Times New Roman" w:cs="Times New Roman"/>
          <w:sz w:val="28"/>
          <w:szCs w:val="28"/>
        </w:rPr>
        <w:t>Троснянский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район расположен на юге Орловской области, в 70 км </w:t>
      </w:r>
      <w:r w:rsidR="008868A5">
        <w:rPr>
          <w:rFonts w:ascii="Times New Roman" w:eastAsia="Times New Roman" w:hAnsi="Times New Roman" w:cs="Times New Roman"/>
          <w:sz w:val="28"/>
          <w:szCs w:val="28"/>
        </w:rPr>
        <w:br/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от областного центра, граничит с Дмитровским,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Кромским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Глазуновским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районами и Курской областью.</w:t>
      </w:r>
      <w:proofErr w:type="gramEnd"/>
    </w:p>
    <w:p w:rsidR="00630AE2" w:rsidRDefault="0011685C" w:rsidP="00886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Важным показателем при оценке и планировании развития системы образования региона является демографический фактор. В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районе происходит уменьшение численности населения. Количество населения в районе на 01.01 201</w:t>
      </w:r>
      <w:r w:rsidR="00735904" w:rsidRPr="002617E7">
        <w:rPr>
          <w:rFonts w:ascii="Times New Roman" w:hAnsi="Times New Roman" w:cs="Times New Roman"/>
          <w:sz w:val="28"/>
          <w:szCs w:val="28"/>
        </w:rPr>
        <w:t>6</w:t>
      </w:r>
      <w:r w:rsidRPr="002617E7">
        <w:rPr>
          <w:rFonts w:ascii="Times New Roman" w:hAnsi="Times New Roman" w:cs="Times New Roman"/>
          <w:sz w:val="28"/>
          <w:szCs w:val="28"/>
        </w:rPr>
        <w:t xml:space="preserve"> г. 9</w:t>
      </w:r>
      <w:r w:rsidR="00735904" w:rsidRPr="002617E7">
        <w:rPr>
          <w:rFonts w:ascii="Times New Roman" w:hAnsi="Times New Roman" w:cs="Times New Roman"/>
          <w:sz w:val="28"/>
          <w:szCs w:val="28"/>
        </w:rPr>
        <w:t>127</w:t>
      </w:r>
      <w:r w:rsidRPr="002617E7">
        <w:rPr>
          <w:rFonts w:ascii="Times New Roman" w:hAnsi="Times New Roman" w:cs="Times New Roman"/>
          <w:sz w:val="28"/>
          <w:szCs w:val="28"/>
        </w:rPr>
        <w:t xml:space="preserve"> человек. Причина этого явления,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как в низкой рождаемости, так и в высокой смертности. Это связано,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в первую очередь с неблагоприятными последствиями Чернобыльской катастрофы</w:t>
      </w:r>
      <w:r w:rsidR="00094D75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(до настоящего времени остаются в районе территории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с льготным социально-экономическим статусом).</w:t>
      </w:r>
      <w:r w:rsidRPr="002617E7">
        <w:rPr>
          <w:rFonts w:ascii="Times New Roman" w:hAnsi="Times New Roman" w:cs="Times New Roman"/>
          <w:sz w:val="28"/>
          <w:szCs w:val="28"/>
        </w:rPr>
        <w:tab/>
        <w:t>Конечно, это не могло не отразиться</w:t>
      </w:r>
      <w:r w:rsidR="00094D75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негативно на динамике численности детского населени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я.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35904" w:rsidRPr="002617E7">
        <w:rPr>
          <w:rFonts w:ascii="Times New Roman" w:hAnsi="Times New Roman" w:cs="Times New Roman"/>
          <w:sz w:val="28"/>
          <w:szCs w:val="28"/>
        </w:rPr>
        <w:t>На основании постановлений</w:t>
      </w:r>
      <w:r w:rsidRPr="00261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: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="00735904" w:rsidRPr="002617E7">
        <w:rPr>
          <w:rFonts w:ascii="Times New Roman" w:hAnsi="Times New Roman" w:cs="Times New Roman"/>
          <w:sz w:val="28"/>
          <w:szCs w:val="28"/>
        </w:rPr>
        <w:t>от 08.05.2015г. №</w:t>
      </w:r>
      <w:r w:rsidR="00094D75">
        <w:rPr>
          <w:rFonts w:ascii="Times New Roman" w:hAnsi="Times New Roman" w:cs="Times New Roman"/>
          <w:sz w:val="28"/>
          <w:szCs w:val="28"/>
        </w:rPr>
        <w:t xml:space="preserve"> 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106 «Об организации работы по учёту детей, проживающих на территории Троснянского района Орловской области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и подлежащих обязательному обучению по образовательным программам </w:t>
      </w:r>
      <w:r w:rsidR="008868A5">
        <w:rPr>
          <w:rFonts w:ascii="Times New Roman" w:hAnsi="Times New Roman" w:cs="Times New Roman"/>
          <w:sz w:val="28"/>
          <w:szCs w:val="28"/>
        </w:rPr>
        <w:t>д</w:t>
      </w:r>
      <w:r w:rsidR="00735904" w:rsidRPr="002617E7">
        <w:rPr>
          <w:rFonts w:ascii="Times New Roman" w:hAnsi="Times New Roman" w:cs="Times New Roman"/>
          <w:sz w:val="28"/>
          <w:szCs w:val="28"/>
        </w:rPr>
        <w:t>ошкольного образования»</w:t>
      </w:r>
      <w:r w:rsidR="00094D75">
        <w:rPr>
          <w:rFonts w:ascii="Times New Roman" w:hAnsi="Times New Roman" w:cs="Times New Roman"/>
          <w:sz w:val="28"/>
          <w:szCs w:val="28"/>
        </w:rPr>
        <w:t xml:space="preserve"> </w:t>
      </w:r>
      <w:r w:rsidR="00735904" w:rsidRPr="002617E7">
        <w:rPr>
          <w:rFonts w:ascii="Times New Roman" w:hAnsi="Times New Roman" w:cs="Times New Roman"/>
          <w:sz w:val="28"/>
          <w:szCs w:val="28"/>
        </w:rPr>
        <w:t>и от 18.09.2015</w:t>
      </w:r>
      <w:r w:rsidR="008868A5">
        <w:rPr>
          <w:rFonts w:ascii="Times New Roman" w:hAnsi="Times New Roman" w:cs="Times New Roman"/>
          <w:sz w:val="28"/>
          <w:szCs w:val="28"/>
        </w:rPr>
        <w:t xml:space="preserve"> </w:t>
      </w:r>
      <w:r w:rsidR="00735904" w:rsidRPr="002617E7">
        <w:rPr>
          <w:rFonts w:ascii="Times New Roman" w:hAnsi="Times New Roman" w:cs="Times New Roman"/>
          <w:sz w:val="28"/>
          <w:szCs w:val="28"/>
        </w:rPr>
        <w:t xml:space="preserve">г. № 276 «Об утверждении Порядка учета детей, проживающих на территории </w:t>
      </w:r>
      <w:proofErr w:type="spellStart"/>
      <w:r w:rsidR="00735904"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735904" w:rsidRPr="002617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="00735904" w:rsidRPr="002617E7">
        <w:rPr>
          <w:rFonts w:ascii="Times New Roman" w:hAnsi="Times New Roman" w:cs="Times New Roman"/>
          <w:sz w:val="28"/>
          <w:szCs w:val="28"/>
        </w:rPr>
        <w:t>и подлежащих обучению по образовательным программам начального общего, основного общего, среднего общего образования</w:t>
      </w:r>
      <w:proofErr w:type="gramEnd"/>
      <w:r w:rsidR="00735904" w:rsidRPr="002617E7">
        <w:rPr>
          <w:rFonts w:ascii="Times New Roman" w:hAnsi="Times New Roman" w:cs="Times New Roman"/>
          <w:sz w:val="28"/>
          <w:szCs w:val="28"/>
        </w:rPr>
        <w:t>»</w:t>
      </w:r>
      <w:r w:rsidR="008868A5">
        <w:rPr>
          <w:rFonts w:ascii="Times New Roman" w:hAnsi="Times New Roman" w:cs="Times New Roman"/>
          <w:sz w:val="28"/>
          <w:szCs w:val="28"/>
        </w:rPr>
        <w:t xml:space="preserve">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за образовательными организациями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района закреплены населенные пункты для организации учета детей и обеспечения услуги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по предоставлению дошкольного, начального общего, основного общего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и среднего (полного) общего образования. </w:t>
      </w:r>
    </w:p>
    <w:p w:rsidR="0011685C" w:rsidRPr="002617E7" w:rsidRDefault="0011685C" w:rsidP="0009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ab/>
        <w:t xml:space="preserve">Произошло уменьшение количества детей </w:t>
      </w:r>
      <w:r w:rsidR="007A623C" w:rsidRPr="002617E7">
        <w:rPr>
          <w:rFonts w:ascii="Times New Roman" w:hAnsi="Times New Roman" w:cs="Times New Roman"/>
          <w:sz w:val="28"/>
          <w:szCs w:val="28"/>
        </w:rPr>
        <w:t>дошкольного возраста:</w:t>
      </w:r>
      <w:r w:rsidR="00630AE2">
        <w:rPr>
          <w:rFonts w:ascii="Times New Roman" w:hAnsi="Times New Roman" w:cs="Times New Roman"/>
          <w:sz w:val="28"/>
          <w:szCs w:val="28"/>
        </w:rPr>
        <w:br/>
      </w:r>
      <w:r w:rsidR="007A623C" w:rsidRPr="002617E7">
        <w:rPr>
          <w:rFonts w:ascii="Times New Roman" w:hAnsi="Times New Roman" w:cs="Times New Roman"/>
          <w:sz w:val="28"/>
          <w:szCs w:val="28"/>
        </w:rPr>
        <w:t xml:space="preserve"> 2011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2617E7">
        <w:rPr>
          <w:rFonts w:ascii="Times New Roman" w:hAnsi="Times New Roman" w:cs="Times New Roman"/>
          <w:sz w:val="28"/>
          <w:szCs w:val="28"/>
        </w:rPr>
        <w:t>г.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2617E7">
        <w:rPr>
          <w:rFonts w:ascii="Times New Roman" w:hAnsi="Times New Roman" w:cs="Times New Roman"/>
          <w:sz w:val="28"/>
          <w:szCs w:val="28"/>
        </w:rPr>
        <w:t>-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2617E7">
        <w:rPr>
          <w:rFonts w:ascii="Times New Roman" w:hAnsi="Times New Roman" w:cs="Times New Roman"/>
          <w:sz w:val="28"/>
          <w:szCs w:val="28"/>
        </w:rPr>
        <w:t>661 ребенок, 2015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-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="007A623C" w:rsidRPr="002617E7">
        <w:rPr>
          <w:rFonts w:ascii="Times New Roman" w:hAnsi="Times New Roman" w:cs="Times New Roman"/>
          <w:sz w:val="28"/>
          <w:szCs w:val="28"/>
        </w:rPr>
        <w:t>584</w:t>
      </w:r>
      <w:r w:rsidR="00CA1F54" w:rsidRPr="002617E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2617E7">
        <w:rPr>
          <w:rFonts w:ascii="Times New Roman" w:hAnsi="Times New Roman" w:cs="Times New Roman"/>
          <w:sz w:val="28"/>
          <w:szCs w:val="28"/>
        </w:rPr>
        <w:t>.</w:t>
      </w:r>
      <w:r w:rsidR="00630AE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Численность официально заре</w:t>
      </w:r>
      <w:r w:rsidR="007A623C" w:rsidRPr="002617E7">
        <w:rPr>
          <w:rFonts w:ascii="Times New Roman" w:hAnsi="Times New Roman" w:cs="Times New Roman"/>
          <w:sz w:val="28"/>
          <w:szCs w:val="28"/>
        </w:rPr>
        <w:t>гистрированных безработных - 48</w:t>
      </w:r>
      <w:r w:rsidRPr="002617E7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11685C" w:rsidRPr="002617E7" w:rsidRDefault="0011685C" w:rsidP="0009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Троснянского района Орловской области расположен по адресу: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17E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617E7">
        <w:rPr>
          <w:rFonts w:ascii="Times New Roman" w:eastAsia="Times New Roman" w:hAnsi="Times New Roman" w:cs="Times New Roman"/>
          <w:sz w:val="28"/>
          <w:szCs w:val="28"/>
        </w:rPr>
        <w:t>росна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>, д. 4., тел. 8 486 66 21 1 96, факс: 8 486 66 21 5 97; эл.</w:t>
      </w:r>
      <w:r w:rsidR="0009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A0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ronotr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617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1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85C" w:rsidRPr="002617E7" w:rsidRDefault="00FA7C16" w:rsidP="0063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На 31.12.2015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года функционировало 1</w:t>
      </w:r>
      <w:r w:rsidRPr="002617E7">
        <w:rPr>
          <w:rFonts w:ascii="Times New Roman" w:hAnsi="Times New Roman" w:cs="Times New Roman"/>
          <w:sz w:val="28"/>
          <w:szCs w:val="28"/>
        </w:rPr>
        <w:t>2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из них: 9 общеобразовательных школ, </w:t>
      </w:r>
      <w:r w:rsidRPr="002617E7">
        <w:rPr>
          <w:rFonts w:ascii="Times New Roman" w:hAnsi="Times New Roman" w:cs="Times New Roman"/>
          <w:sz w:val="28"/>
          <w:szCs w:val="28"/>
        </w:rPr>
        <w:t>1 детский сад</w:t>
      </w:r>
      <w:r w:rsidR="0011685C" w:rsidRPr="002617E7">
        <w:rPr>
          <w:rFonts w:ascii="Times New Roman" w:hAnsi="Times New Roman" w:cs="Times New Roman"/>
          <w:sz w:val="28"/>
          <w:szCs w:val="28"/>
        </w:rPr>
        <w:t>, Центр дополнительного образования для детей «</w:t>
      </w:r>
      <w:proofErr w:type="spellStart"/>
      <w:r w:rsidR="0011685C" w:rsidRPr="002617E7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11685C" w:rsidRPr="002617E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11685C" w:rsidRPr="002617E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центр психолого-медико-социального сопровождения». Из числа общеобразовательных школ: 8 – средних, 1 – </w:t>
      </w:r>
      <w:proofErr w:type="gramStart"/>
      <w:r w:rsidR="0011685C" w:rsidRPr="002617E7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="0011685C" w:rsidRPr="002617E7">
        <w:rPr>
          <w:rFonts w:ascii="Times New Roman" w:hAnsi="Times New Roman" w:cs="Times New Roman"/>
          <w:sz w:val="28"/>
          <w:szCs w:val="28"/>
        </w:rPr>
        <w:t xml:space="preserve">. 5 школ расположены в типовых зданиях, 4 школы – </w:t>
      </w:r>
      <w:r w:rsidR="00094D75">
        <w:rPr>
          <w:rFonts w:ascii="Times New Roman" w:hAnsi="Times New Roman" w:cs="Times New Roman"/>
          <w:sz w:val="28"/>
          <w:szCs w:val="28"/>
        </w:rPr>
        <w:br/>
      </w:r>
      <w:r w:rsidR="0011685C" w:rsidRPr="002617E7">
        <w:rPr>
          <w:rFonts w:ascii="Times New Roman" w:hAnsi="Times New Roman" w:cs="Times New Roman"/>
          <w:sz w:val="28"/>
          <w:szCs w:val="28"/>
        </w:rPr>
        <w:t>в нетиповых.</w:t>
      </w:r>
    </w:p>
    <w:p w:rsidR="0011685C" w:rsidRDefault="0011685C" w:rsidP="00116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617E7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долгосрочная районная целевая программа  «Развитие образования в </w:t>
      </w:r>
      <w:proofErr w:type="spellStart"/>
      <w:r w:rsidRPr="002617E7">
        <w:rPr>
          <w:rFonts w:ascii="Times New Roman" w:eastAsia="Times New Roman" w:hAnsi="Times New Roman" w:cs="Times New Roman"/>
          <w:sz w:val="28"/>
          <w:szCs w:val="28"/>
        </w:rPr>
        <w:t>Троснянском</w:t>
      </w:r>
      <w:proofErr w:type="spellEnd"/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районе на 2011-2015 годы», утвержденная Постановлением районного Совета народных депутатов от 04.04.2011 г. № 17. </w:t>
      </w:r>
    </w:p>
    <w:p w:rsidR="00F11714" w:rsidRDefault="00F11714" w:rsidP="00F11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1714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Дошкольное образование</w:t>
      </w:r>
    </w:p>
    <w:p w:rsidR="00F11714" w:rsidRPr="00F11714" w:rsidRDefault="00F11714" w:rsidP="00F11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2C17" w:rsidRPr="002617E7" w:rsidRDefault="0011685C" w:rsidP="00DA08E9">
      <w:pPr>
        <w:spacing w:after="0" w:line="240" w:lineRule="auto"/>
        <w:ind w:firstLine="284"/>
        <w:jc w:val="both"/>
        <w:rPr>
          <w:rStyle w:val="af1"/>
          <w:color w:val="000000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2. 2.1.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В районе сложившаяся система дошкольного образования занимает значительное место в структуре районного образования, создавая единое образовательное пространство. Она включает </w:t>
      </w:r>
      <w:r w:rsidR="00FA7C16" w:rsidRPr="002617E7">
        <w:rPr>
          <w:rFonts w:ascii="Times New Roman" w:hAnsi="Times New Roman" w:cs="Times New Roman"/>
          <w:sz w:val="28"/>
          <w:szCs w:val="28"/>
        </w:rPr>
        <w:t>1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ДОУ и </w:t>
      </w:r>
      <w:r w:rsidR="00FA7C16" w:rsidRPr="002617E7">
        <w:rPr>
          <w:rFonts w:ascii="Times New Roman" w:hAnsi="Times New Roman" w:cs="Times New Roman"/>
          <w:sz w:val="28"/>
          <w:szCs w:val="28"/>
        </w:rPr>
        <w:t>8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FA7C16" w:rsidRPr="002617E7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A7C16" w:rsidRPr="002617E7">
        <w:rPr>
          <w:rFonts w:ascii="Times New Roman" w:hAnsi="Times New Roman" w:cs="Times New Roman"/>
          <w:sz w:val="28"/>
          <w:szCs w:val="28"/>
        </w:rPr>
        <w:t xml:space="preserve"> при</w:t>
      </w:r>
      <w:r w:rsidR="00F11714">
        <w:rPr>
          <w:rFonts w:ascii="Times New Roman" w:hAnsi="Times New Roman" w:cs="Times New Roman"/>
          <w:sz w:val="28"/>
          <w:szCs w:val="28"/>
        </w:rPr>
        <w:t xml:space="preserve"> </w:t>
      </w:r>
      <w:r w:rsidR="00FA7C16" w:rsidRPr="002617E7">
        <w:rPr>
          <w:rFonts w:ascii="Times New Roman" w:hAnsi="Times New Roman" w:cs="Times New Roman"/>
          <w:sz w:val="28"/>
          <w:szCs w:val="28"/>
        </w:rPr>
        <w:t xml:space="preserve">6 </w:t>
      </w:r>
      <w:r w:rsidRPr="002617E7">
        <w:rPr>
          <w:rFonts w:ascii="Times New Roman" w:hAnsi="Times New Roman" w:cs="Times New Roman"/>
          <w:sz w:val="28"/>
          <w:szCs w:val="28"/>
        </w:rPr>
        <w:t>средн</w:t>
      </w:r>
      <w:r w:rsidR="00FA7C16" w:rsidRPr="002617E7">
        <w:rPr>
          <w:rFonts w:ascii="Times New Roman" w:hAnsi="Times New Roman" w:cs="Times New Roman"/>
          <w:sz w:val="28"/>
          <w:szCs w:val="28"/>
        </w:rPr>
        <w:t>их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A7C16" w:rsidRPr="002617E7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школ</w:t>
      </w:r>
      <w:r w:rsidR="00F11714">
        <w:rPr>
          <w:rFonts w:ascii="Times New Roman" w:hAnsi="Times New Roman" w:cs="Times New Roman"/>
          <w:sz w:val="28"/>
          <w:szCs w:val="28"/>
        </w:rPr>
        <w:t>ах</w:t>
      </w:r>
      <w:r w:rsidRPr="002617E7">
        <w:rPr>
          <w:rFonts w:ascii="Times New Roman" w:hAnsi="Times New Roman" w:cs="Times New Roman"/>
          <w:sz w:val="28"/>
          <w:szCs w:val="28"/>
        </w:rPr>
        <w:t xml:space="preserve">. Общее количество мест </w:t>
      </w:r>
      <w:r w:rsidR="00F11714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в </w:t>
      </w:r>
      <w:r w:rsidR="00F11714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2617E7">
        <w:rPr>
          <w:rFonts w:ascii="Times New Roman" w:hAnsi="Times New Roman" w:cs="Times New Roman"/>
          <w:sz w:val="28"/>
          <w:szCs w:val="28"/>
        </w:rPr>
        <w:t>дошкольного образования -</w:t>
      </w:r>
      <w:r w:rsidR="004107A3">
        <w:rPr>
          <w:rFonts w:ascii="Times New Roman" w:hAnsi="Times New Roman" w:cs="Times New Roman"/>
          <w:sz w:val="28"/>
          <w:szCs w:val="28"/>
        </w:rPr>
        <w:t xml:space="preserve"> </w:t>
      </w:r>
      <w:r w:rsidR="001A2656" w:rsidRPr="002617E7">
        <w:rPr>
          <w:rFonts w:ascii="Times New Roman" w:hAnsi="Times New Roman" w:cs="Times New Roman"/>
          <w:sz w:val="28"/>
          <w:szCs w:val="28"/>
        </w:rPr>
        <w:t>170</w:t>
      </w:r>
      <w:r w:rsidRPr="002617E7">
        <w:rPr>
          <w:rFonts w:ascii="Times New Roman" w:hAnsi="Times New Roman" w:cs="Times New Roman"/>
          <w:sz w:val="28"/>
          <w:szCs w:val="28"/>
        </w:rPr>
        <w:t>, в общеобразовательных учреждениях -</w:t>
      </w:r>
      <w:r w:rsidR="004107A3">
        <w:rPr>
          <w:rFonts w:ascii="Times New Roman" w:hAnsi="Times New Roman" w:cs="Times New Roman"/>
          <w:sz w:val="28"/>
          <w:szCs w:val="28"/>
        </w:rPr>
        <w:t xml:space="preserve"> </w:t>
      </w:r>
      <w:r w:rsidR="001A2656" w:rsidRPr="002617E7">
        <w:rPr>
          <w:rFonts w:ascii="Times New Roman" w:hAnsi="Times New Roman" w:cs="Times New Roman"/>
          <w:sz w:val="28"/>
          <w:szCs w:val="28"/>
        </w:rPr>
        <w:t>207. Их посещало в 2015 году 225</w:t>
      </w:r>
      <w:r w:rsidRPr="002617E7">
        <w:rPr>
          <w:rFonts w:ascii="Times New Roman" w:hAnsi="Times New Roman" w:cs="Times New Roman"/>
          <w:sz w:val="28"/>
          <w:szCs w:val="28"/>
        </w:rPr>
        <w:t xml:space="preserve"> </w:t>
      </w:r>
      <w:r w:rsidR="004107A3">
        <w:rPr>
          <w:rFonts w:ascii="Times New Roman" w:hAnsi="Times New Roman" w:cs="Times New Roman"/>
          <w:sz w:val="28"/>
          <w:szCs w:val="28"/>
        </w:rPr>
        <w:t>детей</w:t>
      </w:r>
      <w:r w:rsidRPr="002617E7">
        <w:rPr>
          <w:rFonts w:ascii="Times New Roman" w:hAnsi="Times New Roman" w:cs="Times New Roman"/>
          <w:sz w:val="28"/>
          <w:szCs w:val="28"/>
        </w:rPr>
        <w:t xml:space="preserve"> от 2 мес</w:t>
      </w:r>
      <w:r w:rsidR="004107A3">
        <w:rPr>
          <w:rFonts w:ascii="Times New Roman" w:hAnsi="Times New Roman" w:cs="Times New Roman"/>
          <w:sz w:val="28"/>
          <w:szCs w:val="28"/>
        </w:rPr>
        <w:t>.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 7 лет. Площадь помещений всех детских садов рассчитана на 3</w:t>
      </w:r>
      <w:r w:rsidR="001A2656" w:rsidRPr="002617E7">
        <w:rPr>
          <w:rFonts w:ascii="Times New Roman" w:hAnsi="Times New Roman" w:cs="Times New Roman"/>
          <w:sz w:val="28"/>
          <w:szCs w:val="28"/>
        </w:rPr>
        <w:t>77</w:t>
      </w:r>
      <w:r w:rsidRPr="002617E7">
        <w:rPr>
          <w:rFonts w:ascii="Times New Roman" w:hAnsi="Times New Roman" w:cs="Times New Roman"/>
          <w:sz w:val="28"/>
          <w:szCs w:val="28"/>
        </w:rPr>
        <w:t xml:space="preserve"> мест.  Очередности нет. Такое количество </w:t>
      </w:r>
      <w:r w:rsidR="004107A3">
        <w:rPr>
          <w:rFonts w:ascii="Times New Roman" w:hAnsi="Times New Roman" w:cs="Times New Roman"/>
          <w:sz w:val="28"/>
          <w:szCs w:val="28"/>
        </w:rPr>
        <w:t>организаций</w:t>
      </w:r>
      <w:r w:rsidRPr="002617E7">
        <w:rPr>
          <w:rFonts w:ascii="Times New Roman" w:hAnsi="Times New Roman" w:cs="Times New Roman"/>
          <w:sz w:val="28"/>
          <w:szCs w:val="28"/>
        </w:rPr>
        <w:t xml:space="preserve"> обеспечивает потребность детей дошкольного возраста местами в дошкольных образовательных </w:t>
      </w:r>
      <w:r w:rsidR="004107A3">
        <w:rPr>
          <w:rFonts w:ascii="Times New Roman" w:hAnsi="Times New Roman" w:cs="Times New Roman"/>
          <w:sz w:val="28"/>
          <w:szCs w:val="28"/>
        </w:rPr>
        <w:t>организациях</w:t>
      </w:r>
      <w:r w:rsidRPr="002617E7">
        <w:rPr>
          <w:rFonts w:ascii="Times New Roman" w:hAnsi="Times New Roman" w:cs="Times New Roman"/>
          <w:sz w:val="28"/>
          <w:szCs w:val="28"/>
        </w:rPr>
        <w:t xml:space="preserve">. Воспитание и обучение детей в них осуществляли </w:t>
      </w:r>
      <w:r w:rsidR="004107A3">
        <w:rPr>
          <w:rFonts w:ascii="Times New Roman" w:hAnsi="Times New Roman" w:cs="Times New Roman"/>
          <w:sz w:val="28"/>
          <w:szCs w:val="28"/>
        </w:rPr>
        <w:br/>
      </w:r>
      <w:r w:rsidR="00611195" w:rsidRPr="002617E7">
        <w:rPr>
          <w:rFonts w:ascii="Times New Roman" w:hAnsi="Times New Roman" w:cs="Times New Roman"/>
          <w:sz w:val="28"/>
          <w:szCs w:val="28"/>
        </w:rPr>
        <w:t>25 педагогов (19 воспитателей, 2 музыкальных руководителя, 1 логопед,</w:t>
      </w:r>
      <w:r w:rsidR="004107A3">
        <w:rPr>
          <w:rFonts w:ascii="Times New Roman" w:hAnsi="Times New Roman" w:cs="Times New Roman"/>
          <w:sz w:val="28"/>
          <w:szCs w:val="28"/>
        </w:rPr>
        <w:br/>
      </w:r>
      <w:r w:rsidR="00611195" w:rsidRPr="002617E7">
        <w:rPr>
          <w:rFonts w:ascii="Times New Roman" w:hAnsi="Times New Roman" w:cs="Times New Roman"/>
          <w:sz w:val="28"/>
          <w:szCs w:val="28"/>
        </w:rPr>
        <w:t>1 инструктор по физкультуре)</w:t>
      </w:r>
      <w:r w:rsidRPr="002617E7">
        <w:rPr>
          <w:rFonts w:ascii="Times New Roman" w:hAnsi="Times New Roman" w:cs="Times New Roman"/>
          <w:sz w:val="28"/>
          <w:szCs w:val="28"/>
        </w:rPr>
        <w:t>. Охват детей дошкольным образова</w:t>
      </w:r>
      <w:r w:rsidR="004107A3">
        <w:rPr>
          <w:rFonts w:ascii="Times New Roman" w:hAnsi="Times New Roman" w:cs="Times New Roman"/>
          <w:sz w:val="28"/>
          <w:szCs w:val="28"/>
        </w:rPr>
        <w:t>нием</w:t>
      </w:r>
      <w:r w:rsidRPr="002617E7">
        <w:rPr>
          <w:rFonts w:ascii="Times New Roman" w:hAnsi="Times New Roman" w:cs="Times New Roman"/>
          <w:sz w:val="28"/>
          <w:szCs w:val="28"/>
        </w:rPr>
        <w:t xml:space="preserve"> </w:t>
      </w:r>
      <w:r w:rsidR="00DA08E9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в возрасте от 2 месяцев до 7 лет составляет 43 %. Причина в том, </w:t>
      </w:r>
      <w:r w:rsidR="00DA08E9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что в районе существуют территории с льготным социально-экономическим статусом, женщины находятся в отпуске по уходу за ребенком до 3-х лет. </w:t>
      </w:r>
      <w:r w:rsidR="00DA08E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2617E7">
        <w:rPr>
          <w:rFonts w:ascii="Times New Roman" w:hAnsi="Times New Roman" w:cs="Times New Roman"/>
          <w:sz w:val="28"/>
          <w:szCs w:val="28"/>
        </w:rPr>
        <w:t xml:space="preserve">С 1 января 2014 года ведется работа по введению федерального государственного образовательного стандарта дошкольного образования </w:t>
      </w:r>
      <w:r w:rsidR="00DA08E9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образовательные программы дошкольного образования. Создан муниципальный координационный совет по вопросам введения ФГОС </w:t>
      </w:r>
      <w:proofErr w:type="gramStart"/>
      <w:r w:rsidRPr="002617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17E7">
        <w:rPr>
          <w:rFonts w:ascii="Times New Roman" w:hAnsi="Times New Roman" w:cs="Times New Roman"/>
          <w:sz w:val="28"/>
          <w:szCs w:val="28"/>
        </w:rPr>
        <w:t>.</w:t>
      </w:r>
      <w:r w:rsidR="00DA08E9">
        <w:rPr>
          <w:rFonts w:ascii="Times New Roman" w:hAnsi="Times New Roman" w:cs="Times New Roman"/>
          <w:sz w:val="28"/>
          <w:szCs w:val="28"/>
        </w:rPr>
        <w:t xml:space="preserve"> </w:t>
      </w:r>
      <w:r w:rsidR="00572C17" w:rsidRPr="002617E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Педагогическими коллективами </w:t>
      </w:r>
      <w:r w:rsidR="00E84894" w:rsidRPr="002617E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572C17" w:rsidRPr="0026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8E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84894" w:rsidRPr="002617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0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C7A" w:rsidRPr="002617E7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="006D23D8" w:rsidRPr="002617E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EB2C7A" w:rsidRPr="002617E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</w:t>
      </w:r>
      <w:r w:rsidR="00572C17"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основные общеобразовательные программы дошкольного образования.</w:t>
      </w:r>
    </w:p>
    <w:p w:rsidR="004F287A" w:rsidRPr="002617E7" w:rsidRDefault="00572C17" w:rsidP="00634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Style w:val="af1"/>
          <w:rFonts w:eastAsia="Times New Roman"/>
          <w:color w:val="000000"/>
          <w:sz w:val="28"/>
          <w:szCs w:val="28"/>
        </w:rPr>
        <w:t xml:space="preserve">В образовательных </w:t>
      </w:r>
      <w:r w:rsidR="0063409D">
        <w:rPr>
          <w:rStyle w:val="af1"/>
          <w:rFonts w:eastAsia="Times New Roman"/>
          <w:color w:val="000000"/>
          <w:sz w:val="28"/>
          <w:szCs w:val="28"/>
        </w:rPr>
        <w:t>организациях</w:t>
      </w:r>
      <w:r w:rsidRPr="002617E7">
        <w:rPr>
          <w:rStyle w:val="af1"/>
          <w:rFonts w:eastAsia="Times New Roman"/>
          <w:color w:val="000000"/>
          <w:sz w:val="28"/>
          <w:szCs w:val="28"/>
        </w:rPr>
        <w:t xml:space="preserve"> работа по введению ФГОС дошкольного образования осуществляется путем апробации и внедрения </w:t>
      </w:r>
      <w:r w:rsidR="0063409D">
        <w:rPr>
          <w:rStyle w:val="af1"/>
          <w:rFonts w:eastAsia="Times New Roman"/>
          <w:color w:val="000000"/>
          <w:sz w:val="28"/>
          <w:szCs w:val="28"/>
        </w:rPr>
        <w:br/>
      </w:r>
      <w:r w:rsidRPr="002617E7">
        <w:rPr>
          <w:rStyle w:val="af1"/>
          <w:rFonts w:eastAsia="Times New Roman"/>
          <w:color w:val="000000"/>
          <w:sz w:val="28"/>
          <w:szCs w:val="28"/>
        </w:rPr>
        <w:t>в практическую деятельность инновационных технологий, новых форм работы с детьми и родителями воспитанников.</w:t>
      </w:r>
    </w:p>
    <w:p w:rsidR="004F287A" w:rsidRPr="002617E7" w:rsidRDefault="004F287A" w:rsidP="001857D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основании положения, утвержденного приказом отдела образования от 28 октября 2015 г №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282 с 15 ноября по 01 декабря 2015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проводился среди педагогов дошкольных групп 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образовательных организаций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Троснянского</w:t>
      </w:r>
      <w:proofErr w:type="spellEnd"/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района,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реализующих программы дошкольного образования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смотр-конкурс «Речевое развитие ребенка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634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дошкольника как средство общения и культуры».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 В конкурсе приняли участие 9</w:t>
      </w:r>
      <w:r w:rsidR="00185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педагогов дошкольных групп</w:t>
      </w:r>
      <w:r w:rsidR="001857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26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Члены жюри отметили высокий уровень большинства пр</w:t>
      </w:r>
      <w:r w:rsidR="005F325D">
        <w:rPr>
          <w:rFonts w:ascii="Times New Roman" w:eastAsia="Times New Roman" w:hAnsi="Times New Roman" w:cs="Times New Roman"/>
          <w:sz w:val="28"/>
          <w:szCs w:val="28"/>
        </w:rPr>
        <w:t xml:space="preserve">едставленных конкурсных работ.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ж</w:t>
      </w:r>
      <w:r w:rsidR="005F325D">
        <w:rPr>
          <w:rFonts w:ascii="Times New Roman" w:eastAsia="Times New Roman" w:hAnsi="Times New Roman" w:cs="Times New Roman"/>
          <w:sz w:val="28"/>
          <w:szCs w:val="28"/>
        </w:rPr>
        <w:t>юри районного смотра</w:t>
      </w:r>
      <w:r w:rsidR="00185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325D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="005F325D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9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е место присуждено воспитателю </w:t>
      </w:r>
      <w:proofErr w:type="spellStart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Холченковой</w:t>
      </w:r>
      <w:proofErr w:type="spellEnd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Галине Николаевне (</w:t>
      </w:r>
      <w:r w:rsidRPr="002617E7">
        <w:rPr>
          <w:rFonts w:ascii="Times New Roman" w:hAnsi="Times New Roman" w:cs="Times New Roman"/>
          <w:sz w:val="28"/>
          <w:szCs w:val="28"/>
        </w:rPr>
        <w:t>БОУ ТР ОО «Октябрьская СОШ»),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2 –</w:t>
      </w:r>
      <w:r w:rsidR="0049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е место воспитателю  </w:t>
      </w:r>
      <w:proofErr w:type="spellStart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Подлегаевой</w:t>
      </w:r>
      <w:proofErr w:type="spellEnd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Анжеле Михайловне (</w:t>
      </w:r>
      <w:r w:rsidRPr="002617E7">
        <w:rPr>
          <w:rFonts w:ascii="Times New Roman" w:hAnsi="Times New Roman" w:cs="Times New Roman"/>
          <w:sz w:val="28"/>
          <w:szCs w:val="28"/>
        </w:rPr>
        <w:t>БОУ ТР ОО «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Ломовецкая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СОШ»),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3 –</w:t>
      </w:r>
      <w:r w:rsidR="0049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е место воспитателю </w:t>
      </w:r>
      <w:proofErr w:type="spellStart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Долгачевой</w:t>
      </w:r>
      <w:proofErr w:type="spellEnd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Татьяне Ивановне (БДОУ ТР ОО </w:t>
      </w:r>
      <w:proofErr w:type="spellStart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Троснянский</w:t>
      </w:r>
      <w:proofErr w:type="spellEnd"/>
      <w:r w:rsidRPr="002617E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детский сад «Родничок»).</w:t>
      </w:r>
    </w:p>
    <w:p w:rsidR="0011685C" w:rsidRPr="002617E7" w:rsidRDefault="0011685C" w:rsidP="00490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lastRenderedPageBreak/>
        <w:t>Важную роль в обеспечении системы образования района квалифицированными кадрами играет повышение квалификации педагогических и руководящих кадров О</w:t>
      </w:r>
      <w:r w:rsidR="00490646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 ДО</w:t>
      </w:r>
      <w:r w:rsidR="00490646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>. От квалификации педагогических кадров, их профессиональной компетенции зависит качество образовательного процесса в О</w:t>
      </w:r>
      <w:r w:rsidR="00490646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 ДО</w:t>
      </w:r>
      <w:r w:rsidR="00490646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района. В </w:t>
      </w:r>
      <w:r w:rsidR="004F287A" w:rsidRPr="002617E7">
        <w:rPr>
          <w:rFonts w:ascii="Times New Roman" w:hAnsi="Times New Roman" w:cs="Times New Roman"/>
          <w:sz w:val="28"/>
          <w:szCs w:val="28"/>
        </w:rPr>
        <w:t>2015</w:t>
      </w:r>
      <w:r w:rsidR="00490646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г.</w:t>
      </w:r>
      <w:r w:rsidR="004F287A" w:rsidRPr="002617E7">
        <w:rPr>
          <w:rFonts w:ascii="Times New Roman" w:hAnsi="Times New Roman" w:cs="Times New Roman"/>
          <w:sz w:val="28"/>
          <w:szCs w:val="28"/>
        </w:rPr>
        <w:t xml:space="preserve"> в бюджетном учреждении Орловской области дополнительного профессионального образования </w:t>
      </w:r>
      <w:r w:rsidR="005F325D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6C218B">
        <w:rPr>
          <w:rFonts w:ascii="Times New Roman" w:hAnsi="Times New Roman" w:cs="Times New Roman"/>
          <w:sz w:val="28"/>
          <w:szCs w:val="28"/>
        </w:rPr>
        <w:t>логопед и музыкальные руководители</w:t>
      </w:r>
      <w:r w:rsidR="004F287A" w:rsidRPr="002617E7">
        <w:rPr>
          <w:rFonts w:ascii="Times New Roman" w:hAnsi="Times New Roman" w:cs="Times New Roman"/>
          <w:sz w:val="28"/>
          <w:szCs w:val="28"/>
        </w:rPr>
        <w:t xml:space="preserve"> прошли курсовую </w:t>
      </w:r>
      <w:r w:rsidRPr="002617E7">
        <w:rPr>
          <w:rFonts w:ascii="Times New Roman" w:hAnsi="Times New Roman" w:cs="Times New Roman"/>
          <w:sz w:val="28"/>
          <w:szCs w:val="28"/>
        </w:rPr>
        <w:t>по</w:t>
      </w:r>
      <w:r w:rsidR="004F287A" w:rsidRPr="002617E7">
        <w:rPr>
          <w:rFonts w:ascii="Times New Roman" w:hAnsi="Times New Roman" w:cs="Times New Roman"/>
          <w:sz w:val="28"/>
          <w:szCs w:val="28"/>
        </w:rPr>
        <w:t xml:space="preserve">дготовку по </w:t>
      </w:r>
      <w:r w:rsidRPr="002617E7">
        <w:rPr>
          <w:rFonts w:ascii="Times New Roman" w:hAnsi="Times New Roman" w:cs="Times New Roman"/>
          <w:sz w:val="28"/>
          <w:szCs w:val="28"/>
        </w:rPr>
        <w:t xml:space="preserve"> вопросам ФГОС </w:t>
      </w:r>
      <w:proofErr w:type="gramStart"/>
      <w:r w:rsidRPr="002617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17E7">
        <w:rPr>
          <w:rFonts w:ascii="Times New Roman" w:hAnsi="Times New Roman" w:cs="Times New Roman"/>
          <w:sz w:val="28"/>
          <w:szCs w:val="28"/>
        </w:rPr>
        <w:t>.</w:t>
      </w:r>
    </w:p>
    <w:p w:rsidR="0011685C" w:rsidRPr="002617E7" w:rsidRDefault="0011685C" w:rsidP="0015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В </w:t>
      </w:r>
      <w:r w:rsidR="003A0122">
        <w:rPr>
          <w:rFonts w:ascii="Times New Roman" w:hAnsi="Times New Roman" w:cs="Times New Roman"/>
          <w:sz w:val="28"/>
          <w:szCs w:val="28"/>
        </w:rPr>
        <w:t>организациях</w:t>
      </w:r>
      <w:r w:rsidR="00611195" w:rsidRPr="002617E7">
        <w:rPr>
          <w:rFonts w:ascii="Times New Roman" w:hAnsi="Times New Roman" w:cs="Times New Roman"/>
          <w:sz w:val="28"/>
          <w:szCs w:val="28"/>
        </w:rPr>
        <w:t>, реализующих программы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</w:t>
      </w:r>
      <w:r w:rsidR="00611195" w:rsidRPr="002617E7">
        <w:rPr>
          <w:rFonts w:ascii="Times New Roman" w:hAnsi="Times New Roman" w:cs="Times New Roman"/>
          <w:sz w:val="28"/>
          <w:szCs w:val="28"/>
        </w:rPr>
        <w:t>кольного образования</w:t>
      </w:r>
      <w:r w:rsidR="003A0122">
        <w:rPr>
          <w:rFonts w:ascii="Times New Roman" w:hAnsi="Times New Roman" w:cs="Times New Roman"/>
          <w:sz w:val="28"/>
          <w:szCs w:val="28"/>
        </w:rPr>
        <w:t>,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 работают 25 педагогов, 24</w:t>
      </w:r>
      <w:r w:rsidR="00155F5A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% из которых имеют высшее педагогическое образование, среднее специальное педагогическое – </w:t>
      </w:r>
      <w:r w:rsidR="00611195" w:rsidRPr="002617E7">
        <w:rPr>
          <w:rFonts w:ascii="Times New Roman" w:hAnsi="Times New Roman" w:cs="Times New Roman"/>
          <w:sz w:val="28"/>
          <w:szCs w:val="28"/>
        </w:rPr>
        <w:t>6</w:t>
      </w:r>
      <w:r w:rsidRPr="002617E7">
        <w:rPr>
          <w:rFonts w:ascii="Times New Roman" w:hAnsi="Times New Roman" w:cs="Times New Roman"/>
          <w:sz w:val="28"/>
          <w:szCs w:val="28"/>
        </w:rPr>
        <w:t>0</w:t>
      </w:r>
      <w:r w:rsidR="00155F5A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%. </w:t>
      </w:r>
      <w:r w:rsidR="00CA0574" w:rsidRPr="002617E7">
        <w:rPr>
          <w:rFonts w:ascii="Times New Roman" w:hAnsi="Times New Roman" w:cs="Times New Roman"/>
          <w:sz w:val="28"/>
          <w:szCs w:val="28"/>
        </w:rPr>
        <w:t>68</w:t>
      </w:r>
      <w:r w:rsidR="00155F5A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% педагогов аттестованы на </w:t>
      </w:r>
      <w:r w:rsidR="00611195" w:rsidRPr="002617E7">
        <w:rPr>
          <w:rFonts w:ascii="Times New Roman" w:hAnsi="Times New Roman" w:cs="Times New Roman"/>
          <w:sz w:val="28"/>
          <w:szCs w:val="28"/>
        </w:rPr>
        <w:t xml:space="preserve">высшую и </w:t>
      </w:r>
      <w:r w:rsidRPr="002617E7">
        <w:rPr>
          <w:rFonts w:ascii="Times New Roman" w:hAnsi="Times New Roman" w:cs="Times New Roman"/>
          <w:sz w:val="28"/>
          <w:szCs w:val="28"/>
        </w:rPr>
        <w:t>первую квалификационные категории, 2</w:t>
      </w:r>
      <w:r w:rsidR="00CA0574" w:rsidRPr="002617E7">
        <w:rPr>
          <w:rFonts w:ascii="Times New Roman" w:hAnsi="Times New Roman" w:cs="Times New Roman"/>
          <w:sz w:val="28"/>
          <w:szCs w:val="28"/>
        </w:rPr>
        <w:t>0</w:t>
      </w:r>
      <w:r w:rsidR="00155F5A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%</w:t>
      </w:r>
      <w:r w:rsidR="003A012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 xml:space="preserve">-подтвердили соответствие занимаемой должности. Вакансий нет. В расчете на одного </w:t>
      </w:r>
      <w:r w:rsidR="00CA0574" w:rsidRPr="002617E7">
        <w:rPr>
          <w:rFonts w:ascii="Times New Roman" w:hAnsi="Times New Roman" w:cs="Times New Roman"/>
          <w:sz w:val="28"/>
          <w:szCs w:val="28"/>
        </w:rPr>
        <w:t>воспитателя</w:t>
      </w:r>
      <w:r w:rsidRPr="002617E7">
        <w:rPr>
          <w:rFonts w:ascii="Times New Roman" w:hAnsi="Times New Roman" w:cs="Times New Roman"/>
          <w:sz w:val="28"/>
          <w:szCs w:val="28"/>
        </w:rPr>
        <w:t xml:space="preserve"> приходится 1</w:t>
      </w:r>
      <w:r w:rsidR="00CA0574" w:rsidRPr="002617E7">
        <w:rPr>
          <w:rFonts w:ascii="Times New Roman" w:hAnsi="Times New Roman" w:cs="Times New Roman"/>
          <w:sz w:val="28"/>
          <w:szCs w:val="28"/>
        </w:rPr>
        <w:t>2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1685C" w:rsidRPr="002617E7" w:rsidRDefault="0011685C" w:rsidP="0015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ab/>
        <w:t>Все О</w:t>
      </w:r>
      <w:r w:rsidR="003A0122">
        <w:rPr>
          <w:rFonts w:ascii="Times New Roman" w:hAnsi="Times New Roman" w:cs="Times New Roman"/>
          <w:sz w:val="28"/>
          <w:szCs w:val="28"/>
        </w:rPr>
        <w:t>О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, реализующие программы дошкольного образования </w:t>
      </w:r>
      <w:r w:rsidRPr="002617E7">
        <w:rPr>
          <w:rFonts w:ascii="Times New Roman" w:hAnsi="Times New Roman" w:cs="Times New Roman"/>
          <w:sz w:val="28"/>
          <w:szCs w:val="28"/>
        </w:rPr>
        <w:t>имеют водоснабжение, центральное отопление и канализацию. Большинство О</w:t>
      </w:r>
      <w:r w:rsidR="003A0122">
        <w:rPr>
          <w:rFonts w:ascii="Times New Roman" w:hAnsi="Times New Roman" w:cs="Times New Roman"/>
          <w:sz w:val="28"/>
          <w:szCs w:val="28"/>
        </w:rPr>
        <w:t>О</w:t>
      </w:r>
      <w:r w:rsidRPr="002617E7">
        <w:rPr>
          <w:rFonts w:ascii="Times New Roman" w:hAnsi="Times New Roman" w:cs="Times New Roman"/>
          <w:sz w:val="28"/>
          <w:szCs w:val="28"/>
        </w:rPr>
        <w:t xml:space="preserve"> имеют физкультурные залы. Число персональных компьютеров, доступных для использования детьми - 1 (БДОУ </w:t>
      </w:r>
      <w:proofErr w:type="gramStart"/>
      <w:r w:rsidRPr="002617E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617E7">
        <w:rPr>
          <w:rFonts w:ascii="Times New Roman" w:hAnsi="Times New Roman" w:cs="Times New Roman"/>
          <w:sz w:val="28"/>
          <w:szCs w:val="28"/>
        </w:rPr>
        <w:t xml:space="preserve"> ОО </w:t>
      </w:r>
      <w:proofErr w:type="spellStart"/>
      <w:r w:rsidRPr="002617E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617E7">
        <w:rPr>
          <w:rFonts w:ascii="Times New Roman" w:hAnsi="Times New Roman" w:cs="Times New Roman"/>
          <w:sz w:val="28"/>
          <w:szCs w:val="28"/>
        </w:rPr>
        <w:t xml:space="preserve"> детский сад «Родничок»).</w:t>
      </w:r>
    </w:p>
    <w:p w:rsidR="0011685C" w:rsidRPr="002617E7" w:rsidRDefault="0011685C" w:rsidP="00B6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Лица с ограниченными возможностями здоровья и инвалиды 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 дошкольные группы</w:t>
      </w:r>
      <w:r w:rsidRPr="002617E7">
        <w:rPr>
          <w:rFonts w:ascii="Times New Roman" w:hAnsi="Times New Roman" w:cs="Times New Roman"/>
          <w:sz w:val="28"/>
          <w:szCs w:val="28"/>
        </w:rPr>
        <w:t xml:space="preserve"> не посещают. Заявлений и обращений от родителей (законных представителей) о предоставлении мест для такой категории детей в </w:t>
      </w:r>
      <w:r w:rsidR="00B63CFC">
        <w:rPr>
          <w:rFonts w:ascii="Times New Roman" w:hAnsi="Times New Roman" w:cs="Times New Roman"/>
          <w:sz w:val="28"/>
          <w:szCs w:val="28"/>
        </w:rPr>
        <w:t>организациях</w:t>
      </w:r>
      <w:r w:rsidR="00CA0574" w:rsidRPr="002617E7">
        <w:rPr>
          <w:rFonts w:ascii="Times New Roman" w:hAnsi="Times New Roman" w:cs="Times New Roman"/>
          <w:sz w:val="28"/>
          <w:szCs w:val="28"/>
        </w:rPr>
        <w:t>, реализующи</w:t>
      </w:r>
      <w:r w:rsidR="00B63CFC">
        <w:rPr>
          <w:rFonts w:ascii="Times New Roman" w:hAnsi="Times New Roman" w:cs="Times New Roman"/>
          <w:sz w:val="28"/>
          <w:szCs w:val="28"/>
        </w:rPr>
        <w:t>х</w:t>
      </w:r>
      <w:r w:rsidR="00CA0574" w:rsidRPr="002617E7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</w:t>
      </w:r>
      <w:r w:rsidR="00B63CFC">
        <w:rPr>
          <w:rFonts w:ascii="Times New Roman" w:hAnsi="Times New Roman" w:cs="Times New Roman"/>
          <w:sz w:val="28"/>
          <w:szCs w:val="28"/>
        </w:rPr>
        <w:t>,</w:t>
      </w:r>
      <w:r w:rsidR="00B63CFC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11685C" w:rsidRPr="002617E7" w:rsidRDefault="0011685C" w:rsidP="001F5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Анализ детской заболеваемости и посещаемости</w:t>
      </w:r>
      <w:r w:rsidR="00CD5A3F" w:rsidRPr="002617E7">
        <w:rPr>
          <w:rFonts w:ascii="Times New Roman" w:hAnsi="Times New Roman" w:cs="Times New Roman"/>
          <w:sz w:val="28"/>
          <w:szCs w:val="28"/>
        </w:rPr>
        <w:t xml:space="preserve"> в дошкольных группах с 2015</w:t>
      </w:r>
      <w:r w:rsidR="00B63CFC">
        <w:rPr>
          <w:rFonts w:ascii="Times New Roman" w:hAnsi="Times New Roman" w:cs="Times New Roman"/>
          <w:sz w:val="28"/>
          <w:szCs w:val="28"/>
        </w:rPr>
        <w:t xml:space="preserve"> </w:t>
      </w:r>
      <w:r w:rsidR="002617E7" w:rsidRPr="002617E7">
        <w:rPr>
          <w:rFonts w:ascii="Times New Roman" w:hAnsi="Times New Roman" w:cs="Times New Roman"/>
          <w:sz w:val="28"/>
          <w:szCs w:val="28"/>
        </w:rPr>
        <w:t>г.</w:t>
      </w:r>
      <w:r w:rsidRPr="002617E7">
        <w:rPr>
          <w:rFonts w:ascii="Times New Roman" w:hAnsi="Times New Roman" w:cs="Times New Roman"/>
          <w:sz w:val="28"/>
          <w:szCs w:val="28"/>
        </w:rPr>
        <w:t xml:space="preserve"> по 201</w:t>
      </w:r>
      <w:r w:rsidR="00CD5A3F" w:rsidRPr="002617E7">
        <w:rPr>
          <w:rFonts w:ascii="Times New Roman" w:hAnsi="Times New Roman" w:cs="Times New Roman"/>
          <w:sz w:val="28"/>
          <w:szCs w:val="28"/>
        </w:rPr>
        <w:t>4</w:t>
      </w:r>
      <w:r w:rsidR="00B63CFC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г. показывает</w:t>
      </w:r>
      <w:r w:rsidR="00CD5A3F" w:rsidRPr="002617E7">
        <w:rPr>
          <w:rFonts w:ascii="Times New Roman" w:hAnsi="Times New Roman" w:cs="Times New Roman"/>
          <w:sz w:val="28"/>
          <w:szCs w:val="28"/>
        </w:rPr>
        <w:t xml:space="preserve"> уменьшение (9,3 дня на 1 ребенка </w:t>
      </w:r>
      <w:r w:rsidR="00B63CFC">
        <w:rPr>
          <w:rFonts w:ascii="Times New Roman" w:hAnsi="Times New Roman" w:cs="Times New Roman"/>
          <w:sz w:val="28"/>
          <w:szCs w:val="28"/>
        </w:rPr>
        <w:br/>
      </w:r>
      <w:r w:rsidR="00CD5A3F" w:rsidRPr="002617E7">
        <w:rPr>
          <w:rFonts w:ascii="Times New Roman" w:hAnsi="Times New Roman" w:cs="Times New Roman"/>
          <w:sz w:val="28"/>
          <w:szCs w:val="28"/>
        </w:rPr>
        <w:t>в году). Произошло это в связи с уменьшением заболеваемости населения района ОРЗ и ОРВИ в 2015 г. и проведением капитального ремонта БДОУ Троснянского детского сада «Родничок»</w:t>
      </w:r>
      <w:r w:rsidR="00DA346B" w:rsidRPr="002617E7">
        <w:rPr>
          <w:rFonts w:ascii="Times New Roman" w:hAnsi="Times New Roman" w:cs="Times New Roman"/>
          <w:sz w:val="28"/>
          <w:szCs w:val="28"/>
        </w:rPr>
        <w:t>, в котором температурный режим  стал соответств</w:t>
      </w:r>
      <w:r w:rsidR="00AB5C5E" w:rsidRPr="002617E7">
        <w:rPr>
          <w:rFonts w:ascii="Times New Roman" w:hAnsi="Times New Roman" w:cs="Times New Roman"/>
          <w:sz w:val="28"/>
          <w:szCs w:val="28"/>
        </w:rPr>
        <w:t xml:space="preserve">овать требованиям </w:t>
      </w:r>
      <w:r w:rsidR="00DA346B" w:rsidRPr="002617E7">
        <w:rPr>
          <w:rFonts w:ascii="Times New Roman" w:hAnsi="Times New Roman" w:cs="Times New Roman"/>
          <w:sz w:val="28"/>
          <w:szCs w:val="28"/>
        </w:rPr>
        <w:t>Са</w:t>
      </w:r>
      <w:r w:rsidR="00BA7879" w:rsidRPr="002617E7">
        <w:rPr>
          <w:rFonts w:ascii="Times New Roman" w:hAnsi="Times New Roman" w:cs="Times New Roman"/>
          <w:sz w:val="28"/>
          <w:szCs w:val="28"/>
        </w:rPr>
        <w:t>нП</w:t>
      </w:r>
      <w:r w:rsidR="00DA346B" w:rsidRPr="002617E7">
        <w:rPr>
          <w:rFonts w:ascii="Times New Roman" w:hAnsi="Times New Roman" w:cs="Times New Roman"/>
          <w:sz w:val="28"/>
          <w:szCs w:val="28"/>
        </w:rPr>
        <w:t>и</w:t>
      </w:r>
      <w:r w:rsidR="00BA7879" w:rsidRPr="002617E7">
        <w:rPr>
          <w:rFonts w:ascii="Times New Roman" w:hAnsi="Times New Roman" w:cs="Times New Roman"/>
          <w:sz w:val="28"/>
          <w:szCs w:val="28"/>
        </w:rPr>
        <w:t>На.</w:t>
      </w:r>
      <w:r w:rsidR="001F5E4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Посещаемость в среднем составляла 6</w:t>
      </w:r>
      <w:r w:rsidR="00BA7879" w:rsidRPr="002617E7">
        <w:rPr>
          <w:rFonts w:ascii="Times New Roman" w:hAnsi="Times New Roman" w:cs="Times New Roman"/>
          <w:sz w:val="28"/>
          <w:szCs w:val="28"/>
        </w:rPr>
        <w:t>2,</w:t>
      </w:r>
      <w:r w:rsidRPr="002617E7">
        <w:rPr>
          <w:rFonts w:ascii="Times New Roman" w:hAnsi="Times New Roman" w:cs="Times New Roman"/>
          <w:sz w:val="28"/>
          <w:szCs w:val="28"/>
        </w:rPr>
        <w:t>7</w:t>
      </w:r>
      <w:r w:rsidR="001F5E4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%.</w:t>
      </w:r>
    </w:p>
    <w:p w:rsidR="0011685C" w:rsidRPr="002617E7" w:rsidRDefault="00CE330A" w:rsidP="001168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В 2015</w:t>
      </w:r>
      <w:r w:rsidR="001F5E42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г.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реорганизова</w:t>
      </w:r>
      <w:r w:rsidRPr="002617E7">
        <w:rPr>
          <w:rFonts w:ascii="Times New Roman" w:hAnsi="Times New Roman" w:cs="Times New Roman"/>
          <w:sz w:val="28"/>
          <w:szCs w:val="28"/>
        </w:rPr>
        <w:t>но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5 малокомплектных БДОУ. </w:t>
      </w:r>
    </w:p>
    <w:p w:rsidR="0011685C" w:rsidRPr="002617E7" w:rsidRDefault="00435EDB" w:rsidP="002F41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>За 2015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год затраты на содержание детей дошкол</w:t>
      </w:r>
      <w:r w:rsidRPr="002617E7">
        <w:rPr>
          <w:rFonts w:ascii="Times New Roman" w:hAnsi="Times New Roman" w:cs="Times New Roman"/>
          <w:sz w:val="28"/>
          <w:szCs w:val="28"/>
        </w:rPr>
        <w:t xml:space="preserve">ьного возраста </w:t>
      </w:r>
      <w:r w:rsidR="002F416B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в муниципальн</w:t>
      </w:r>
      <w:r w:rsidR="002F416B">
        <w:rPr>
          <w:rFonts w:ascii="Times New Roman" w:hAnsi="Times New Roman" w:cs="Times New Roman"/>
          <w:sz w:val="28"/>
          <w:szCs w:val="28"/>
        </w:rPr>
        <w:t xml:space="preserve">ых </w:t>
      </w:r>
      <w:r w:rsidRPr="002617E7">
        <w:rPr>
          <w:rFonts w:ascii="Times New Roman" w:hAnsi="Times New Roman" w:cs="Times New Roman"/>
          <w:sz w:val="28"/>
          <w:szCs w:val="28"/>
        </w:rPr>
        <w:t>бюджетн</w:t>
      </w:r>
      <w:r w:rsidR="002F416B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2F416B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F416B">
        <w:rPr>
          <w:rFonts w:ascii="Times New Roman" w:hAnsi="Times New Roman" w:cs="Times New Roman"/>
          <w:sz w:val="28"/>
          <w:szCs w:val="28"/>
        </w:rPr>
        <w:t>ых</w:t>
      </w:r>
      <w:r w:rsidRPr="002617E7">
        <w:rPr>
          <w:rFonts w:ascii="Times New Roman" w:hAnsi="Times New Roman" w:cs="Times New Roman"/>
          <w:sz w:val="28"/>
          <w:szCs w:val="28"/>
        </w:rPr>
        <w:t xml:space="preserve"> </w:t>
      </w:r>
      <w:r w:rsidR="002F416B">
        <w:rPr>
          <w:rFonts w:ascii="Times New Roman" w:hAnsi="Times New Roman" w:cs="Times New Roman"/>
          <w:sz w:val="28"/>
          <w:szCs w:val="28"/>
        </w:rPr>
        <w:t>организациях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района составили </w:t>
      </w:r>
      <w:r w:rsidRPr="002617E7">
        <w:rPr>
          <w:rFonts w:ascii="Times New Roman" w:hAnsi="Times New Roman" w:cs="Times New Roman"/>
          <w:sz w:val="28"/>
          <w:szCs w:val="28"/>
        </w:rPr>
        <w:t>8 902 622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руб.</w:t>
      </w:r>
      <w:r w:rsidR="002F416B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46</w:t>
      </w:r>
      <w:r w:rsidR="002F416B">
        <w:rPr>
          <w:rFonts w:ascii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hAnsi="Times New Roman" w:cs="Times New Roman"/>
          <w:sz w:val="28"/>
          <w:szCs w:val="28"/>
        </w:rPr>
        <w:t>коп.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В расчете на одного воспитанника составляет: </w:t>
      </w:r>
      <w:r w:rsidRPr="002617E7">
        <w:rPr>
          <w:rFonts w:ascii="Times New Roman" w:hAnsi="Times New Roman" w:cs="Times New Roman"/>
          <w:sz w:val="28"/>
          <w:szCs w:val="28"/>
        </w:rPr>
        <w:t>74 188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руб. Родительской платы поступило </w:t>
      </w:r>
      <w:r w:rsidRPr="002617E7">
        <w:rPr>
          <w:rFonts w:ascii="Times New Roman" w:hAnsi="Times New Roman" w:cs="Times New Roman"/>
          <w:sz w:val="28"/>
          <w:szCs w:val="28"/>
        </w:rPr>
        <w:t>657 243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617E7">
        <w:rPr>
          <w:rFonts w:ascii="Times New Roman" w:hAnsi="Times New Roman" w:cs="Times New Roman"/>
          <w:sz w:val="28"/>
          <w:szCs w:val="28"/>
        </w:rPr>
        <w:t xml:space="preserve">87 коп. </w:t>
      </w:r>
      <w:r w:rsidR="0011685C" w:rsidRPr="002617E7">
        <w:rPr>
          <w:rFonts w:ascii="Times New Roman" w:hAnsi="Times New Roman" w:cs="Times New Roman"/>
          <w:sz w:val="28"/>
          <w:szCs w:val="28"/>
        </w:rPr>
        <w:t>Удельный вес р</w:t>
      </w:r>
      <w:r w:rsidRPr="002617E7">
        <w:rPr>
          <w:rFonts w:ascii="Times New Roman" w:hAnsi="Times New Roman" w:cs="Times New Roman"/>
          <w:sz w:val="28"/>
          <w:szCs w:val="28"/>
        </w:rPr>
        <w:t>одительской платы составляет 7,9</w:t>
      </w:r>
      <w:r w:rsidR="002F416B">
        <w:rPr>
          <w:rFonts w:ascii="Times New Roman" w:hAnsi="Times New Roman" w:cs="Times New Roman"/>
          <w:sz w:val="28"/>
          <w:szCs w:val="28"/>
        </w:rPr>
        <w:t xml:space="preserve"> </w:t>
      </w:r>
      <w:r w:rsidR="0011685C" w:rsidRPr="002617E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F416B" w:rsidRDefault="0011685C" w:rsidP="002F4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7E7">
        <w:rPr>
          <w:rFonts w:ascii="Times New Roman" w:hAnsi="Times New Roman" w:cs="Times New Roman"/>
          <w:sz w:val="28"/>
          <w:szCs w:val="28"/>
        </w:rPr>
        <w:t xml:space="preserve">Все здания БДОУ находятся в удовлетворительном состоянии </w:t>
      </w:r>
      <w:r w:rsidR="003C25BF">
        <w:rPr>
          <w:rFonts w:ascii="Times New Roman" w:hAnsi="Times New Roman" w:cs="Times New Roman"/>
          <w:sz w:val="28"/>
          <w:szCs w:val="28"/>
        </w:rPr>
        <w:br/>
      </w:r>
      <w:r w:rsidRPr="002617E7">
        <w:rPr>
          <w:rFonts w:ascii="Times New Roman" w:hAnsi="Times New Roman" w:cs="Times New Roman"/>
          <w:sz w:val="28"/>
          <w:szCs w:val="28"/>
        </w:rPr>
        <w:t>и не требуют капитального ремонта.</w:t>
      </w:r>
    </w:p>
    <w:p w:rsidR="006B1C0E" w:rsidRDefault="006B1C0E" w:rsidP="002F41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E7">
        <w:rPr>
          <w:rFonts w:ascii="Times New Roman" w:eastAsia="Times New Roman" w:hAnsi="Times New Roman" w:cs="Times New Roman"/>
          <w:sz w:val="28"/>
          <w:szCs w:val="28"/>
        </w:rPr>
        <w:tab/>
        <w:t>В районе работает региональный информационный ресурс</w:t>
      </w:r>
      <w:r w:rsidR="00B26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(Электронный детский сад), обеспечивающий прием заявлений, уч</w:t>
      </w:r>
      <w:r w:rsidR="00B26328">
        <w:rPr>
          <w:rFonts w:ascii="Times New Roman" w:eastAsia="Times New Roman" w:hAnsi="Times New Roman" w:cs="Times New Roman"/>
          <w:sz w:val="28"/>
          <w:szCs w:val="28"/>
        </w:rPr>
        <w:t>ет детей, находящихся в очереди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, постановку на учет и зачисление детей </w:t>
      </w:r>
      <w:r w:rsidR="003C25BF">
        <w:rPr>
          <w:rFonts w:ascii="Times New Roman" w:eastAsia="Times New Roman" w:hAnsi="Times New Roman" w:cs="Times New Roman"/>
          <w:sz w:val="28"/>
          <w:szCs w:val="28"/>
        </w:rPr>
        <w:br/>
      </w:r>
      <w:r w:rsidRPr="002617E7">
        <w:rPr>
          <w:rFonts w:ascii="Times New Roman" w:eastAsia="Times New Roman" w:hAnsi="Times New Roman" w:cs="Times New Roman"/>
          <w:sz w:val="28"/>
          <w:szCs w:val="28"/>
        </w:rPr>
        <w:t xml:space="preserve">в дошкольные образовательные </w:t>
      </w:r>
      <w:r w:rsidR="003C25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17E7">
        <w:rPr>
          <w:rFonts w:ascii="Times New Roman" w:eastAsia="Times New Roman" w:hAnsi="Times New Roman" w:cs="Times New Roman"/>
          <w:sz w:val="28"/>
          <w:szCs w:val="28"/>
        </w:rPr>
        <w:t>, реализующие программы дошкольного образования.</w:t>
      </w:r>
    </w:p>
    <w:p w:rsidR="003C25BF" w:rsidRDefault="003C25BF" w:rsidP="002F41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5BF" w:rsidRDefault="003C25BF" w:rsidP="002F41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5BF" w:rsidRDefault="003C25BF" w:rsidP="003C25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25B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Общее образование</w:t>
      </w:r>
    </w:p>
    <w:p w:rsidR="003C25BF" w:rsidRPr="003C25BF" w:rsidRDefault="003C25BF" w:rsidP="003C25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1685C" w:rsidRPr="00E72734" w:rsidRDefault="0011685C" w:rsidP="005C31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     </w:t>
      </w:r>
      <w:r w:rsidRPr="006D6F3E">
        <w:rPr>
          <w:rFonts w:ascii="Times New Roman" w:hAnsi="Times New Roman" w:cs="Times New Roman"/>
          <w:b/>
          <w:sz w:val="28"/>
          <w:szCs w:val="28"/>
        </w:rPr>
        <w:t>2.2.</w:t>
      </w:r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72734">
        <w:rPr>
          <w:rFonts w:ascii="Times New Roman" w:eastAsia="Times New Roman" w:hAnsi="Times New Roman" w:cs="Times New Roman"/>
          <w:sz w:val="28"/>
          <w:szCs w:val="28"/>
        </w:rPr>
        <w:t>Троснянском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районе уровень доступности начального общего образования, основного общего образования и среднего общего образования составляет 100 %, о</w:t>
      </w:r>
      <w:r w:rsidRPr="00E72734">
        <w:rPr>
          <w:rFonts w:ascii="Times New Roman" w:hAnsi="Times New Roman" w:cs="Times New Roman"/>
          <w:sz w:val="28"/>
          <w:szCs w:val="28"/>
        </w:rPr>
        <w:t>бщая численность учащихся составляет 8</w:t>
      </w:r>
      <w:r w:rsidR="005F325D">
        <w:rPr>
          <w:rFonts w:ascii="Times New Roman" w:hAnsi="Times New Roman" w:cs="Times New Roman"/>
          <w:sz w:val="28"/>
          <w:szCs w:val="28"/>
        </w:rPr>
        <w:t>1</w:t>
      </w:r>
      <w:r w:rsidRPr="00E72734">
        <w:rPr>
          <w:rFonts w:ascii="Times New Roman" w:hAnsi="Times New Roman" w:cs="Times New Roman"/>
          <w:sz w:val="28"/>
          <w:szCs w:val="28"/>
        </w:rPr>
        <w:t>4, численность  учащихся первой ступени обучения - 3</w:t>
      </w:r>
      <w:r w:rsidR="005F325D">
        <w:rPr>
          <w:rFonts w:ascii="Times New Roman" w:hAnsi="Times New Roman" w:cs="Times New Roman"/>
          <w:sz w:val="28"/>
          <w:szCs w:val="28"/>
        </w:rPr>
        <w:t>3</w:t>
      </w:r>
      <w:r w:rsidRPr="00E72734">
        <w:rPr>
          <w:rFonts w:ascii="Times New Roman" w:hAnsi="Times New Roman" w:cs="Times New Roman"/>
          <w:sz w:val="28"/>
          <w:szCs w:val="28"/>
        </w:rPr>
        <w:t>3, численность учащихся второй  ступени обучения - 4</w:t>
      </w:r>
      <w:r w:rsidR="005F325D">
        <w:rPr>
          <w:rFonts w:ascii="Times New Roman" w:hAnsi="Times New Roman" w:cs="Times New Roman"/>
          <w:sz w:val="28"/>
          <w:szCs w:val="28"/>
        </w:rPr>
        <w:t>0</w:t>
      </w:r>
      <w:r w:rsidRPr="00E72734">
        <w:rPr>
          <w:rFonts w:ascii="Times New Roman" w:hAnsi="Times New Roman" w:cs="Times New Roman"/>
          <w:sz w:val="28"/>
          <w:szCs w:val="28"/>
        </w:rPr>
        <w:t>0, численность учащихся</w:t>
      </w:r>
      <w:r w:rsidR="005F325D">
        <w:rPr>
          <w:rFonts w:ascii="Times New Roman" w:hAnsi="Times New Roman" w:cs="Times New Roman"/>
          <w:sz w:val="28"/>
          <w:szCs w:val="28"/>
        </w:rPr>
        <w:t xml:space="preserve"> третьей ступени обучения – 81</w:t>
      </w:r>
      <w:r w:rsidRPr="00E72734">
        <w:rPr>
          <w:rFonts w:ascii="Times New Roman" w:hAnsi="Times New Roman" w:cs="Times New Roman"/>
          <w:sz w:val="28"/>
          <w:szCs w:val="28"/>
        </w:rPr>
        <w:t xml:space="preserve">.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В сравнении с 201</w:t>
      </w:r>
      <w:r w:rsidR="005F32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 годом (8</w:t>
      </w:r>
      <w:r w:rsidR="005F32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4 чел.) численность обучающихся уменьшилась на </w:t>
      </w:r>
      <w:r w:rsidR="00D0422F" w:rsidRPr="00A037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3796"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2734">
        <w:rPr>
          <w:rFonts w:ascii="Times New Roman" w:hAnsi="Times New Roman" w:cs="Times New Roman"/>
          <w:sz w:val="28"/>
          <w:szCs w:val="28"/>
        </w:rPr>
        <w:t xml:space="preserve"> Учащихся третьей ступени, обучающихся в классах </w:t>
      </w:r>
      <w:r w:rsidR="005C3195">
        <w:rPr>
          <w:rFonts w:ascii="Times New Roman" w:hAnsi="Times New Roman" w:cs="Times New Roman"/>
          <w:sz w:val="28"/>
          <w:szCs w:val="28"/>
        </w:rPr>
        <w:br/>
      </w:r>
      <w:r w:rsidRPr="00E72734">
        <w:rPr>
          <w:rFonts w:ascii="Times New Roman" w:hAnsi="Times New Roman" w:cs="Times New Roman"/>
          <w:sz w:val="28"/>
          <w:szCs w:val="28"/>
        </w:rPr>
        <w:t>с профильным или углубленным изучением отдельных предметов</w:t>
      </w:r>
      <w:r w:rsidR="00C0446C">
        <w:rPr>
          <w:rFonts w:ascii="Times New Roman" w:hAnsi="Times New Roman" w:cs="Times New Roman"/>
          <w:sz w:val="28"/>
          <w:szCs w:val="28"/>
        </w:rPr>
        <w:t>,</w:t>
      </w:r>
      <w:r w:rsidRPr="00E72734">
        <w:rPr>
          <w:rFonts w:ascii="Times New Roman" w:hAnsi="Times New Roman" w:cs="Times New Roman"/>
          <w:sz w:val="28"/>
          <w:szCs w:val="28"/>
        </w:rPr>
        <w:t xml:space="preserve"> нет, 100</w:t>
      </w:r>
      <w:r w:rsidR="00C0446C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 xml:space="preserve">%  школ перешло на отраслевую систему оплаты труда в соответствии </w:t>
      </w:r>
      <w:r w:rsidR="00C0446C">
        <w:rPr>
          <w:rFonts w:ascii="Times New Roman" w:hAnsi="Times New Roman" w:cs="Times New Roman"/>
          <w:sz w:val="28"/>
          <w:szCs w:val="28"/>
        </w:rPr>
        <w:br/>
      </w:r>
      <w:r w:rsidRPr="00E72734">
        <w:rPr>
          <w:rFonts w:ascii="Times New Roman" w:hAnsi="Times New Roman" w:cs="Times New Roman"/>
          <w:sz w:val="28"/>
          <w:szCs w:val="28"/>
        </w:rPr>
        <w:t xml:space="preserve">с модельной методикой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11685C" w:rsidRPr="00E72734" w:rsidRDefault="0011685C" w:rsidP="00C044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На 31.12.201</w:t>
      </w:r>
      <w:r w:rsidR="00D042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года функционировало 9 общеобразовательных школ. Из числа общеобразовательных школ: 8 - средних и 1 –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>. 5 школ расположены в типовых зданиях, 4 школы – в нетиповых.</w:t>
      </w:r>
      <w:r w:rsidRPr="00E72734">
        <w:rPr>
          <w:rFonts w:ascii="Times New Roman" w:hAnsi="Times New Roman" w:cs="Times New Roman"/>
          <w:sz w:val="28"/>
          <w:szCs w:val="28"/>
        </w:rPr>
        <w:t xml:space="preserve"> Общая площадь всех помещений общеобразовательных </w:t>
      </w:r>
      <w:r w:rsidR="00C0446C">
        <w:rPr>
          <w:rFonts w:ascii="Times New Roman" w:hAnsi="Times New Roman" w:cs="Times New Roman"/>
          <w:sz w:val="28"/>
          <w:szCs w:val="28"/>
        </w:rPr>
        <w:t>организаций</w:t>
      </w:r>
      <w:r w:rsidRPr="00E72734">
        <w:rPr>
          <w:rFonts w:ascii="Times New Roman" w:hAnsi="Times New Roman" w:cs="Times New Roman"/>
          <w:sz w:val="28"/>
          <w:szCs w:val="28"/>
        </w:rPr>
        <w:t xml:space="preserve"> в расчете на одного учащегося составил</w:t>
      </w:r>
      <w:r w:rsidR="00C0446C">
        <w:rPr>
          <w:rFonts w:ascii="Times New Roman" w:hAnsi="Times New Roman" w:cs="Times New Roman"/>
          <w:sz w:val="28"/>
          <w:szCs w:val="28"/>
        </w:rPr>
        <w:t>а</w:t>
      </w:r>
      <w:r w:rsidRPr="00E72734">
        <w:rPr>
          <w:rFonts w:ascii="Times New Roman" w:hAnsi="Times New Roman" w:cs="Times New Roman"/>
          <w:sz w:val="28"/>
          <w:szCs w:val="28"/>
        </w:rPr>
        <w:t xml:space="preserve"> 2</w:t>
      </w:r>
      <w:r w:rsidR="00260B8D">
        <w:rPr>
          <w:rFonts w:ascii="Times New Roman" w:hAnsi="Times New Roman" w:cs="Times New Roman"/>
          <w:sz w:val="28"/>
          <w:szCs w:val="28"/>
        </w:rPr>
        <w:t>2</w:t>
      </w:r>
      <w:r w:rsidRPr="00E72734">
        <w:rPr>
          <w:rFonts w:ascii="Times New Roman" w:hAnsi="Times New Roman" w:cs="Times New Roman"/>
          <w:sz w:val="28"/>
          <w:szCs w:val="28"/>
        </w:rPr>
        <w:t>,</w:t>
      </w:r>
      <w:r w:rsidR="00260B8D">
        <w:rPr>
          <w:rFonts w:ascii="Times New Roman" w:hAnsi="Times New Roman" w:cs="Times New Roman"/>
          <w:sz w:val="28"/>
          <w:szCs w:val="28"/>
        </w:rPr>
        <w:t>2</w:t>
      </w:r>
      <w:r w:rsidR="00A03796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кв.</w:t>
      </w:r>
      <w:r w:rsidR="00C0446C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 xml:space="preserve">метра. Все </w:t>
      </w:r>
      <w:r w:rsidR="00C0446C">
        <w:rPr>
          <w:rFonts w:ascii="Times New Roman" w:hAnsi="Times New Roman" w:cs="Times New Roman"/>
          <w:sz w:val="28"/>
          <w:szCs w:val="28"/>
        </w:rPr>
        <w:t>организации</w:t>
      </w:r>
      <w:r w:rsidRPr="00E72734">
        <w:rPr>
          <w:rFonts w:ascii="Times New Roman" w:hAnsi="Times New Roman" w:cs="Times New Roman"/>
          <w:sz w:val="28"/>
          <w:szCs w:val="28"/>
        </w:rPr>
        <w:t xml:space="preserve"> имеют водопровод, цент</w:t>
      </w:r>
      <w:r w:rsidR="00260B8D">
        <w:rPr>
          <w:rFonts w:ascii="Times New Roman" w:hAnsi="Times New Roman" w:cs="Times New Roman"/>
          <w:sz w:val="28"/>
          <w:szCs w:val="28"/>
        </w:rPr>
        <w:t xml:space="preserve">ральное отопление, канализацию, теплые </w:t>
      </w:r>
      <w:r w:rsidRPr="00E72734">
        <w:rPr>
          <w:rFonts w:ascii="Times New Roman" w:hAnsi="Times New Roman" w:cs="Times New Roman"/>
          <w:sz w:val="28"/>
          <w:szCs w:val="28"/>
        </w:rPr>
        <w:t>туалет</w:t>
      </w:r>
      <w:r w:rsidR="00260B8D">
        <w:rPr>
          <w:rFonts w:ascii="Times New Roman" w:hAnsi="Times New Roman" w:cs="Times New Roman"/>
          <w:sz w:val="28"/>
          <w:szCs w:val="28"/>
        </w:rPr>
        <w:t>ы</w:t>
      </w:r>
      <w:r w:rsidRPr="00E72734">
        <w:rPr>
          <w:rFonts w:ascii="Times New Roman" w:hAnsi="Times New Roman" w:cs="Times New Roman"/>
          <w:sz w:val="28"/>
          <w:szCs w:val="28"/>
        </w:rPr>
        <w:t>. Все здания О</w:t>
      </w:r>
      <w:r w:rsidR="009F708F">
        <w:rPr>
          <w:rFonts w:ascii="Times New Roman" w:hAnsi="Times New Roman" w:cs="Times New Roman"/>
          <w:sz w:val="28"/>
          <w:szCs w:val="28"/>
        </w:rPr>
        <w:t>О</w:t>
      </w:r>
      <w:r w:rsidRPr="00E72734">
        <w:rPr>
          <w:rFonts w:ascii="Times New Roman" w:hAnsi="Times New Roman" w:cs="Times New Roman"/>
          <w:sz w:val="28"/>
          <w:szCs w:val="28"/>
        </w:rPr>
        <w:t xml:space="preserve"> находятся в удовлетворительном состоянии и не требуют капитального ремонта.  </w:t>
      </w:r>
    </w:p>
    <w:p w:rsidR="004E7062" w:rsidRPr="00583FAC" w:rsidRDefault="004E7062" w:rsidP="009F708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2015 году основные задачи деятельности системы образования Троснянского района направлены на </w:t>
      </w:r>
      <w:r w:rsidRPr="00583FAC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реализацию Национальной образовательной  стратегии «Наша новая школа»:</w:t>
      </w:r>
    </w:p>
    <w:p w:rsidR="004E7062" w:rsidRDefault="004E7062" w:rsidP="009F70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F708F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совершенствование инфраструктуры школы;</w:t>
      </w:r>
    </w:p>
    <w:p w:rsidR="004E7062" w:rsidRDefault="004E7062" w:rsidP="009F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повышение профессионального мастерства педагогических кадров, развитие системы поддержки лучших учителей;</w:t>
      </w:r>
    </w:p>
    <w:p w:rsidR="004E7062" w:rsidRDefault="004E7062" w:rsidP="009F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развитие системы поиска и сопровождения одарённых детей; </w:t>
      </w:r>
    </w:p>
    <w:p w:rsidR="004E7062" w:rsidRDefault="004E7062" w:rsidP="009F70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F708F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совершенствование качества дошкольного образования;</w:t>
      </w:r>
    </w:p>
    <w:p w:rsidR="004E7062" w:rsidRDefault="004E7062" w:rsidP="009F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усиление патриотической направленности воспитательного процесса;</w:t>
      </w:r>
    </w:p>
    <w:p w:rsidR="004E7062" w:rsidRDefault="004E7062" w:rsidP="00A152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F708F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="009F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создание образовательной среды, обеспечивающей доступность качественного образования для детей с ограниченными возможностями здоровья, способствующей их социализации;</w:t>
      </w:r>
    </w:p>
    <w:p w:rsidR="004E7062" w:rsidRDefault="004E7062" w:rsidP="00A1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="00A15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совершенствование организации питания обучающихся муниципальных общеобразовательных учреждений;</w:t>
      </w:r>
    </w:p>
    <w:p w:rsidR="004E7062" w:rsidRPr="0072165D" w:rsidRDefault="004E7062" w:rsidP="00A152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A15261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="00A15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основ здорового образа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жизни обучающихся </w:t>
      </w:r>
      <w:r w:rsidR="00A15261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 воспитанников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муниципальных образовательных </w:t>
      </w:r>
      <w:r w:rsidR="00A15261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4E7062" w:rsidRPr="00550A91" w:rsidRDefault="004E7062" w:rsidP="00A1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91">
        <w:rPr>
          <w:rFonts w:ascii="Times New Roman" w:eastAsia="Times New Roman" w:hAnsi="Times New Roman" w:cs="Times New Roman"/>
          <w:sz w:val="28"/>
          <w:szCs w:val="28"/>
        </w:rPr>
        <w:t xml:space="preserve"> - продолжение реализации комплекса мероприятий по оснащению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A91">
        <w:rPr>
          <w:rFonts w:ascii="Times New Roman" w:eastAsia="Times New Roman" w:hAnsi="Times New Roman" w:cs="Times New Roman"/>
          <w:sz w:val="28"/>
          <w:szCs w:val="28"/>
        </w:rPr>
        <w:t xml:space="preserve">компьютерной техникой образовательных </w:t>
      </w:r>
      <w:r w:rsidR="00A1526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50A91">
        <w:rPr>
          <w:rFonts w:ascii="Times New Roman" w:eastAsia="Times New Roman" w:hAnsi="Times New Roman" w:cs="Times New Roman"/>
          <w:sz w:val="28"/>
          <w:szCs w:val="28"/>
        </w:rPr>
        <w:t xml:space="preserve">, обеспечению   образовательных </w:t>
      </w:r>
      <w:r w:rsidR="00A1526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50A91">
        <w:rPr>
          <w:rFonts w:ascii="Times New Roman" w:eastAsia="Times New Roman" w:hAnsi="Times New Roman" w:cs="Times New Roman"/>
          <w:sz w:val="28"/>
          <w:szCs w:val="28"/>
        </w:rPr>
        <w:t xml:space="preserve"> учебной, справочной, художественной   литературой, наглядными пособиями;</w:t>
      </w:r>
    </w:p>
    <w:p w:rsidR="004E7062" w:rsidRDefault="00A15261" w:rsidP="00A1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062" w:rsidRPr="00550A91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оплаты труда работников образования, повышение их социаль</w:t>
      </w:r>
      <w:r w:rsidR="004E7062">
        <w:rPr>
          <w:rFonts w:ascii="Times New Roman" w:eastAsia="Times New Roman" w:hAnsi="Times New Roman" w:cs="Times New Roman"/>
          <w:sz w:val="28"/>
          <w:szCs w:val="28"/>
        </w:rPr>
        <w:t>ного статуса и профессионализма.</w:t>
      </w:r>
    </w:p>
    <w:p w:rsidR="00A249F5" w:rsidRDefault="00A249F5" w:rsidP="00A15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91">
        <w:rPr>
          <w:rFonts w:ascii="Times New Roman" w:eastAsia="Times New Roman" w:hAnsi="Times New Roman" w:cs="Times New Roman"/>
          <w:sz w:val="28"/>
          <w:szCs w:val="28"/>
        </w:rPr>
        <w:t>Свой отпечаток на систему образования в значительной степени наложила сложившаяся в районе демографическая ситуация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49F5" w:rsidRDefault="00A249F5" w:rsidP="00C63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5F">
        <w:rPr>
          <w:rFonts w:ascii="Times New Roman" w:eastAsia="Times New Roman" w:hAnsi="Times New Roman" w:cs="Times New Roman"/>
          <w:sz w:val="28"/>
          <w:szCs w:val="28"/>
        </w:rPr>
        <w:t>Создание современной образовательной инфраструктуры - также одно из приоритетных направлений развития системы образования Троснянского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Всего на подготовку образовательных учреждений к новому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учебному году из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бюджета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445 </w:t>
      </w:r>
      <w:r w:rsidRPr="00D315F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В каждом образовательном учреждении проведен текущий ремонт кабинетов и мест общего пользования. </w:t>
      </w:r>
    </w:p>
    <w:p w:rsidR="00A249F5" w:rsidRPr="00391BC4" w:rsidRDefault="00A249F5" w:rsidP="00C63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Орловской области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от 19 февраля 2015 года № 42-р БОУ </w:t>
      </w:r>
      <w:proofErr w:type="gramStart"/>
      <w:r w:rsidRPr="00391BC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 w:rsidRPr="00391BC4"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СОШ» включена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в программу по созданию условий для занятий физической культурой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и спорт</w:t>
      </w:r>
      <w:r>
        <w:rPr>
          <w:rFonts w:ascii="Times New Roman" w:eastAsia="Times New Roman" w:hAnsi="Times New Roman" w:cs="Times New Roman"/>
          <w:sz w:val="28"/>
          <w:szCs w:val="28"/>
        </w:rPr>
        <w:t>ом в 2015 году. В связи с этим проведен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ремонт спо</w:t>
      </w:r>
      <w:r>
        <w:rPr>
          <w:rFonts w:ascii="Times New Roman" w:eastAsia="Times New Roman" w:hAnsi="Times New Roman" w:cs="Times New Roman"/>
          <w:sz w:val="28"/>
          <w:szCs w:val="28"/>
        </w:rPr>
        <w:t>ртивного зала, перепрофилирован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под зал для занятий спортивной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и художественной гимнастикой, оснащен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оборудованием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Работает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спортивный клуб «</w:t>
      </w:r>
      <w:proofErr w:type="spellStart"/>
      <w:r w:rsidRPr="00391BC4">
        <w:rPr>
          <w:rFonts w:ascii="Times New Roman" w:eastAsia="Times New Roman" w:hAnsi="Times New Roman" w:cs="Times New Roman"/>
          <w:sz w:val="28"/>
          <w:szCs w:val="28"/>
        </w:rPr>
        <w:t>Тросна</w:t>
      </w:r>
      <w:proofErr w:type="spellEnd"/>
      <w:r w:rsidRPr="00391B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49F5" w:rsidRPr="003E5050" w:rsidRDefault="00A249F5" w:rsidP="00C63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050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Pr="003E505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E5050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Жерновец</w:t>
      </w:r>
      <w:r w:rsidRPr="003E5050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3E5050">
        <w:rPr>
          <w:rFonts w:ascii="Times New Roman" w:eastAsia="Times New Roman" w:hAnsi="Times New Roman" w:cs="Times New Roman"/>
          <w:sz w:val="28"/>
          <w:szCs w:val="28"/>
        </w:rPr>
        <w:t xml:space="preserve"> СОШ» приняла участие в программе РФ «Доступная среда» на 2011 – 2015 годы. В школе проведены ремонтные работы по созданию доступной для инвалидов архитектурной среды, а также закупка специального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9F5" w:rsidRDefault="00A249F5" w:rsidP="00C63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на техническое обслуживание систем безопасности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муниципального бюджета выделяется 400 тыс. рублей. На ГСМ </w:t>
      </w:r>
      <w:r w:rsidR="00C63E4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подвоза учащихся в образовательные 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расходуется порядка 1,5 млн. рублей.</w:t>
      </w:r>
    </w:p>
    <w:p w:rsidR="00A249F5" w:rsidRDefault="00A249F5" w:rsidP="00481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Параллельно с подготовкой к новому учебному году все 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готовились к отопительному сезону. Проведена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отопительных систем и ревизия газового оборудования. Во всех 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установлены тепловые счетчики. </w:t>
      </w:r>
    </w:p>
    <w:p w:rsidR="00A249F5" w:rsidRPr="00B6175F" w:rsidRDefault="00A249F5" w:rsidP="00481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всех образовательных </w:t>
      </w:r>
      <w:r w:rsidR="00481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r w:rsidRPr="00B61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безопасные условия для осуществления образовательного процесса.</w:t>
      </w:r>
    </w:p>
    <w:p w:rsidR="00A249F5" w:rsidRPr="00B6175F" w:rsidRDefault="00A249F5" w:rsidP="00481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Полностью закрыт вопрос по организации подвоза детей в школу.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 районе для подвоза учащихся задействовано 10 автобусов. 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каждый из них в этом году установлены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тахографы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425</w:t>
      </w:r>
      <w:r w:rsidR="00481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все школы, кроме </w:t>
      </w:r>
      <w:proofErr w:type="spellStart"/>
      <w:r w:rsidRPr="00B6175F">
        <w:rPr>
          <w:rFonts w:ascii="Times New Roman" w:eastAsia="Times New Roman" w:hAnsi="Times New Roman" w:cs="Times New Roman"/>
          <w:sz w:val="28"/>
          <w:szCs w:val="28"/>
        </w:rPr>
        <w:t>Сомовской</w:t>
      </w:r>
      <w:proofErr w:type="spellEnd"/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726A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175F">
        <w:rPr>
          <w:rFonts w:ascii="Times New Roman" w:eastAsia="Times New Roman" w:hAnsi="Times New Roman" w:cs="Times New Roman"/>
          <w:sz w:val="28"/>
          <w:szCs w:val="28"/>
        </w:rPr>
        <w:t xml:space="preserve"> имеют свой автотранспорт. </w:t>
      </w:r>
    </w:p>
    <w:p w:rsidR="00A249F5" w:rsidRPr="000779AC" w:rsidRDefault="00A249F5" w:rsidP="00481142">
      <w:pPr>
        <w:pStyle w:val="a6"/>
        <w:ind w:firstLine="851"/>
        <w:rPr>
          <w:sz w:val="28"/>
          <w:szCs w:val="28"/>
        </w:rPr>
      </w:pPr>
      <w:r w:rsidRPr="000779AC">
        <w:rPr>
          <w:sz w:val="28"/>
          <w:szCs w:val="28"/>
        </w:rPr>
        <w:t>Все О</w:t>
      </w:r>
      <w:r w:rsidR="00726A1D">
        <w:rPr>
          <w:sz w:val="28"/>
          <w:szCs w:val="28"/>
        </w:rPr>
        <w:t>О</w:t>
      </w:r>
      <w:r w:rsidRPr="000779AC">
        <w:rPr>
          <w:sz w:val="28"/>
          <w:szCs w:val="28"/>
        </w:rPr>
        <w:t xml:space="preserve"> обеспечены доступом к сети Интернет и имеют свои,  регулярно обновляемые сайты в сети Интернет</w:t>
      </w:r>
      <w:r>
        <w:rPr>
          <w:sz w:val="28"/>
          <w:szCs w:val="28"/>
        </w:rPr>
        <w:t xml:space="preserve"> и страничку </w:t>
      </w:r>
      <w:r w:rsidR="00726A1D">
        <w:rPr>
          <w:sz w:val="28"/>
          <w:szCs w:val="28"/>
        </w:rPr>
        <w:br/>
      </w:r>
      <w:r>
        <w:rPr>
          <w:sz w:val="28"/>
          <w:szCs w:val="28"/>
        </w:rPr>
        <w:t>на образовательном портале Орловской области</w:t>
      </w:r>
      <w:r w:rsidRPr="000779AC">
        <w:rPr>
          <w:sz w:val="28"/>
          <w:szCs w:val="28"/>
        </w:rPr>
        <w:t xml:space="preserve">. </w:t>
      </w:r>
    </w:p>
    <w:p w:rsidR="00A249F5" w:rsidRPr="00E72734" w:rsidRDefault="00726A1D" w:rsidP="00726A1D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49F5" w:rsidRPr="00E72734">
        <w:rPr>
          <w:sz w:val="28"/>
          <w:szCs w:val="28"/>
        </w:rPr>
        <w:t xml:space="preserve">В целях внедрения и функционирования уровневой системы автоматизации типовых управленческих функций, реализуемых </w:t>
      </w:r>
      <w:r>
        <w:rPr>
          <w:sz w:val="28"/>
          <w:szCs w:val="28"/>
        </w:rPr>
        <w:br/>
      </w:r>
      <w:r w:rsidR="00A249F5" w:rsidRPr="00E72734">
        <w:rPr>
          <w:sz w:val="28"/>
          <w:szCs w:val="28"/>
        </w:rPr>
        <w:t xml:space="preserve">в региональной системе образования Орловской области, обеспечивающей оперативное информационно-аналитической взаимодействие субъектов образовательного процесса, в общеобразовательных учреждениях ведется целенаправленная работа по функционированию автоматизированной системы управления «Виртуальная школа». </w:t>
      </w:r>
      <w:proofErr w:type="gramEnd"/>
    </w:p>
    <w:p w:rsidR="00A249F5" w:rsidRPr="00E72734" w:rsidRDefault="00A249F5" w:rsidP="00481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Все образовательные организации обеспечивают выполнение муниципального задания и планов финансово-хозяйственной деятельности.</w:t>
      </w:r>
    </w:p>
    <w:p w:rsidR="00A249F5" w:rsidRPr="00E72734" w:rsidRDefault="00A249F5" w:rsidP="00481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273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рошли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аккредитацию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: БОУ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Муравльская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2B9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5077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52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БОУ ТР 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Октябрьская </w:t>
      </w:r>
      <w:r w:rsidR="0050775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75F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школа»,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БОУ ТР ОО «</w:t>
      </w:r>
      <w:r>
        <w:rPr>
          <w:rFonts w:ascii="Times New Roman" w:eastAsia="Times New Roman" w:hAnsi="Times New Roman" w:cs="Times New Roman"/>
          <w:sz w:val="28"/>
          <w:szCs w:val="28"/>
        </w:rPr>
        <w:t>Старо</w:t>
      </w:r>
      <w:r w:rsidR="0051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1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Турьянская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75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школа»</w:t>
      </w:r>
      <w:r w:rsidRPr="004B7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БОУ ТР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5F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BC8" w:rsidRPr="00E72734" w:rsidRDefault="000D3BC8" w:rsidP="00C66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lastRenderedPageBreak/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году завершил обучение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выпускник 11-х классов. На базе  БОУ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СОШ» работал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проведения экзаменов.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выпускников 11 классов, получивших аттестат  об общем образовании, от общей численности выпускников 11 классов составил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обучающийся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не переступил минимальный порог </w:t>
      </w:r>
      <w:r w:rsidR="00AC2434">
        <w:rPr>
          <w:rFonts w:ascii="Times New Roman" w:eastAsia="Times New Roman" w:hAnsi="Times New Roman" w:cs="Times New Roman"/>
          <w:sz w:val="28"/>
          <w:szCs w:val="28"/>
        </w:rPr>
        <w:br/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русскому языку, один по русскому языку, один </w:t>
      </w:r>
      <w:r w:rsidR="00AC243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математике.</w:t>
      </w:r>
    </w:p>
    <w:p w:rsidR="000D3BC8" w:rsidRPr="00E72734" w:rsidRDefault="000D3BC8" w:rsidP="00C66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 сдавали единый государственный экзамен </w:t>
      </w:r>
      <w:r w:rsidR="00AC2434">
        <w:rPr>
          <w:rFonts w:ascii="Times New Roman" w:eastAsia="Times New Roman" w:hAnsi="Times New Roman" w:cs="Times New Roman"/>
          <w:sz w:val="28"/>
          <w:szCs w:val="28"/>
        </w:rPr>
        <w:br/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предметам: русский язык,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(профильный и базовый уровень)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, химия, физика, биология, история, обществознание,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язык. </w:t>
      </w:r>
      <w:proofErr w:type="gramEnd"/>
    </w:p>
    <w:p w:rsidR="000D3BC8" w:rsidRPr="00E72734" w:rsidRDefault="000D3BC8" w:rsidP="00C66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по району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химии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выше среднего балла по Орловской области. Лучший результат по русскому языку </w:t>
      </w:r>
      <w:r w:rsidR="00AC2434">
        <w:rPr>
          <w:rFonts w:ascii="Times New Roman" w:eastAsia="Times New Roman" w:hAnsi="Times New Roman" w:cs="Times New Roman"/>
          <w:sz w:val="28"/>
          <w:szCs w:val="28"/>
        </w:rPr>
        <w:t xml:space="preserve">выпускница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- 98 баллов. </w:t>
      </w:r>
    </w:p>
    <w:p w:rsidR="000D3BC8" w:rsidRPr="00E72734" w:rsidRDefault="000D3BC8" w:rsidP="00C66DED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9-х классов прошли государственную (итоговую) аттестацию 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форме основного государственного экзамена: русский язык 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br/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и математика. Средний балл по району по математике 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t xml:space="preserve">(3,84 б.)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выше среднего балла по Орловской области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t xml:space="preserve"> (3,65 б.)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BC8" w:rsidRPr="00F07CAF" w:rsidRDefault="000D3BC8" w:rsidP="00C66D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По итогам государственной итоговой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>11 выпускников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br/>
      </w:r>
      <w:r w:rsidRPr="00F07CA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х классов получили медали «За особые успехи в учении». Они были награждены грантами Главы района по 2 тыс. руб. </w:t>
      </w:r>
      <w:r w:rsidRPr="00B26328">
        <w:rPr>
          <w:rFonts w:ascii="Times New Roman" w:eastAsia="Times New Roman" w:hAnsi="Times New Roman" w:cs="Times New Roman"/>
          <w:sz w:val="28"/>
          <w:szCs w:val="28"/>
        </w:rPr>
        <w:t>5 выпускников 9-х классов</w:t>
      </w:r>
      <w:r w:rsidRPr="00F07CAF">
        <w:rPr>
          <w:rFonts w:ascii="Times New Roman" w:eastAsia="Times New Roman" w:hAnsi="Times New Roman" w:cs="Times New Roman"/>
          <w:sz w:val="28"/>
          <w:szCs w:val="28"/>
        </w:rPr>
        <w:t xml:space="preserve"> получили аттестаты об окончании основной школы особого образца.</w:t>
      </w:r>
    </w:p>
    <w:p w:rsidR="000D3BC8" w:rsidRPr="00E72734" w:rsidRDefault="000D3BC8" w:rsidP="00C66D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 xml:space="preserve"> году 70</w:t>
      </w:r>
      <w:r w:rsidR="00EE2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eastAsia="Times New Roman" w:hAnsi="Times New Roman" w:cs="Times New Roman"/>
          <w:sz w:val="28"/>
          <w:szCs w:val="28"/>
        </w:rPr>
        <w:t>% выпускников поступили в высшие учебные заведения.</w:t>
      </w:r>
    </w:p>
    <w:p w:rsidR="004E7062" w:rsidRDefault="004E7062" w:rsidP="00EE2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В</w:t>
      </w:r>
      <w:r w:rsidRPr="00CD7C13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рамках проекта «Дистанционное образование детей </w:t>
      </w:r>
      <w:r w:rsidR="00EE29C6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br/>
      </w:r>
      <w:r w:rsidRPr="00CD7C13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 ограниченными возможностями здоровья»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четыре </w:t>
      </w:r>
      <w:r w:rsidRPr="00CD7C13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ребенка обеспечены  дистанционным оборудованием.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062" w:rsidRPr="00E20C44" w:rsidRDefault="004E7062" w:rsidP="00EE29C6">
      <w:pPr>
        <w:pStyle w:val="a5"/>
        <w:tabs>
          <w:tab w:val="left" w:pos="851"/>
        </w:tabs>
        <w:spacing w:after="0"/>
        <w:rPr>
          <w:rStyle w:val="a4"/>
          <w:rFonts w:eastAsia="Calibri"/>
          <w:b w:val="0"/>
          <w:bCs w:val="0"/>
          <w:sz w:val="28"/>
          <w:szCs w:val="28"/>
        </w:rPr>
      </w:pPr>
      <w:r w:rsidRPr="00E20C44">
        <w:rPr>
          <w:rStyle w:val="a4"/>
          <w:rFonts w:eastAsia="Calibri"/>
          <w:b w:val="0"/>
          <w:bCs w:val="0"/>
          <w:sz w:val="28"/>
          <w:szCs w:val="28"/>
        </w:rPr>
        <w:t xml:space="preserve">    </w:t>
      </w:r>
      <w:r>
        <w:rPr>
          <w:rStyle w:val="a4"/>
          <w:rFonts w:eastAsia="Calibri"/>
          <w:b w:val="0"/>
          <w:bCs w:val="0"/>
          <w:sz w:val="28"/>
          <w:szCs w:val="28"/>
        </w:rPr>
        <w:tab/>
      </w:r>
      <w:r w:rsidRPr="00E20C44">
        <w:rPr>
          <w:color w:val="000000"/>
          <w:sz w:val="28"/>
          <w:szCs w:val="28"/>
          <w:shd w:val="clear" w:color="auto" w:fill="FFFFFF"/>
        </w:rPr>
        <w:t xml:space="preserve">Возможность в школе раскрыть свои способности, сориентироваться </w:t>
      </w:r>
      <w:r w:rsidR="00EE29C6">
        <w:rPr>
          <w:color w:val="000000"/>
          <w:sz w:val="28"/>
          <w:szCs w:val="28"/>
          <w:shd w:val="clear" w:color="auto" w:fill="FFFFFF"/>
        </w:rPr>
        <w:br/>
      </w:r>
      <w:r w:rsidRPr="00E20C44">
        <w:rPr>
          <w:color w:val="000000"/>
          <w:sz w:val="28"/>
          <w:szCs w:val="28"/>
          <w:shd w:val="clear" w:color="auto" w:fill="FFFFFF"/>
        </w:rPr>
        <w:t>в высокотехнологичном конкурентном мире - именно этой задаче должны соответствовать обновленные образовательные стандарты.</w:t>
      </w:r>
    </w:p>
    <w:p w:rsidR="004E7062" w:rsidRDefault="004E7062" w:rsidP="00EE2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8"/>
        </w:rPr>
        <w:t>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8"/>
        </w:rPr>
        <w:t xml:space="preserve">о 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всех общеобразовательных </w:t>
      </w:r>
      <w:r w:rsidR="00EE29C6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организациях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введен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федеральные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образовательны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стандарт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начального общего образования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 федеральные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образовательны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стандарт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основ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ного общего образования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(5,</w:t>
      </w:r>
      <w:r w:rsidR="00D441B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6 класс)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: разработаны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и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образовательные</w:t>
      </w:r>
      <w:r w:rsidRPr="00A81DA1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основ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ного общего </w:t>
      </w:r>
      <w:r w:rsidRPr="00A81D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, пройдены курсы повышения квалификации, 100</w:t>
      </w:r>
      <w:r w:rsidR="00D441B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4B375F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% обеспеченность учебно-методическими пособиями, организована оптимизационная модель внеурочной деятельности,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выполнены требования к образовательным </w:t>
      </w:r>
      <w:r w:rsidR="00D441B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организациям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 части минимальной оснащенности учебного процесса.</w:t>
      </w:r>
      <w:proofErr w:type="gramEnd"/>
    </w:p>
    <w:p w:rsidR="004E7062" w:rsidRDefault="004E7062" w:rsidP="00D441BC">
      <w:pPr>
        <w:pStyle w:val="a8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32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Для перехода на новые образовательные стандарты </w:t>
      </w:r>
      <w:r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>разработана нормативно</w:t>
      </w:r>
      <w:r w:rsidR="00D441BC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>-</w:t>
      </w:r>
      <w:r w:rsidR="00D441BC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>правовая</w:t>
      </w:r>
      <w:r w:rsidRPr="00790232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база</w:t>
      </w:r>
      <w:r w:rsidRPr="00272BF4">
        <w:rPr>
          <w:rStyle w:val="a4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Pr="00BB3075">
        <w:rPr>
          <w:rFonts w:ascii="Times New Roman" w:hAnsi="Times New Roman" w:cs="Times New Roman"/>
          <w:sz w:val="28"/>
          <w:szCs w:val="28"/>
        </w:rPr>
        <w:t>(цели образовательного процесса, режим занятий, финансирование, материальн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4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4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Pr="00BB3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Кроме того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были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3075">
        <w:rPr>
          <w:rFonts w:ascii="Times New Roman" w:hAnsi="Times New Roman" w:cs="Times New Roman"/>
          <w:sz w:val="28"/>
          <w:szCs w:val="28"/>
        </w:rPr>
        <w:t xml:space="preserve">риведены в соответствие с требованиями ФГОС начального </w:t>
      </w:r>
      <w:r w:rsidR="00D441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Pr="00BB3075">
        <w:rPr>
          <w:rFonts w:ascii="Times New Roman" w:hAnsi="Times New Roman" w:cs="Times New Roman"/>
          <w:sz w:val="28"/>
          <w:szCs w:val="28"/>
        </w:rPr>
        <w:t>общего образования и новыми квалификационными характеристиками должностные инструкции работников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3075">
        <w:rPr>
          <w:rFonts w:ascii="Times New Roman" w:hAnsi="Times New Roman" w:cs="Times New Roman"/>
          <w:sz w:val="28"/>
          <w:szCs w:val="28"/>
        </w:rPr>
        <w:t xml:space="preserve"> </w:t>
      </w:r>
      <w:r w:rsidR="00D441BC">
        <w:rPr>
          <w:rFonts w:ascii="Times New Roman" w:hAnsi="Times New Roman" w:cs="Times New Roman"/>
          <w:sz w:val="28"/>
          <w:szCs w:val="28"/>
        </w:rPr>
        <w:t>организаций</w:t>
      </w:r>
      <w:r w:rsidRPr="00BB3075">
        <w:rPr>
          <w:rFonts w:ascii="Times New Roman" w:hAnsi="Times New Roman" w:cs="Times New Roman"/>
          <w:sz w:val="28"/>
          <w:szCs w:val="28"/>
        </w:rPr>
        <w:t>.</w:t>
      </w:r>
    </w:p>
    <w:p w:rsidR="004E7062" w:rsidRPr="009A2198" w:rsidRDefault="004E7062" w:rsidP="00D441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bidi="he-IL"/>
        </w:rPr>
      </w:pPr>
      <w:r w:rsidRPr="009A2198">
        <w:rPr>
          <w:rFonts w:ascii="Times New Roman" w:eastAsia="Times New Roman" w:hAnsi="Times New Roman" w:cs="Times New Roman"/>
          <w:sz w:val="28"/>
          <w:szCs w:val="28"/>
        </w:rPr>
        <w:t xml:space="preserve">          Для организации методической работы по внедрению новых стандартов проводятся заседания школьных методических объединений, </w:t>
      </w:r>
      <w:r w:rsidRPr="009A2198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педагогических советов, тематические консультации, открытые уроки.</w:t>
      </w:r>
    </w:p>
    <w:p w:rsidR="004E7062" w:rsidRDefault="004E7062" w:rsidP="00D4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2630">
        <w:rPr>
          <w:rFonts w:ascii="Times New Roman" w:eastAsia="Times New Roman" w:hAnsi="Times New Roman" w:cs="Times New Roman"/>
          <w:b/>
          <w:sz w:val="28"/>
          <w:szCs w:val="28"/>
        </w:rPr>
        <w:tab/>
        <w:t>В</w:t>
      </w:r>
      <w:r w:rsidRPr="00726F14">
        <w:rPr>
          <w:rFonts w:ascii="Times New Roman" w:eastAsia="Times New Roman" w:hAnsi="Times New Roman" w:cs="Times New Roman"/>
          <w:sz w:val="28"/>
          <w:szCs w:val="28"/>
        </w:rPr>
        <w:t xml:space="preserve"> рамках программы модернизации системы образования все базовые школы получили разнообразное спортоборудование и спортинвентарь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9F5" w:rsidRPr="00C10A14" w:rsidRDefault="00A249F5" w:rsidP="00B26328">
      <w:pPr>
        <w:pStyle w:val="a5"/>
        <w:spacing w:after="0"/>
        <w:ind w:firstLine="993"/>
        <w:rPr>
          <w:sz w:val="28"/>
          <w:szCs w:val="28"/>
        </w:rPr>
      </w:pPr>
      <w:r w:rsidRPr="002C21C1">
        <w:rPr>
          <w:sz w:val="28"/>
          <w:szCs w:val="28"/>
        </w:rPr>
        <w:t xml:space="preserve">В </w:t>
      </w:r>
      <w:r w:rsidR="00062630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образования занято 300</w:t>
      </w:r>
      <w:r w:rsidRPr="002C21C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Pr="002C21C1">
        <w:rPr>
          <w:sz w:val="28"/>
          <w:szCs w:val="28"/>
        </w:rPr>
        <w:t>ов, из них 15</w:t>
      </w:r>
      <w:r>
        <w:rPr>
          <w:sz w:val="28"/>
          <w:szCs w:val="28"/>
        </w:rPr>
        <w:t>8</w:t>
      </w:r>
      <w:r w:rsidRPr="002C21C1">
        <w:rPr>
          <w:sz w:val="28"/>
          <w:szCs w:val="28"/>
        </w:rPr>
        <w:t xml:space="preserve"> педагогов. 11</w:t>
      </w:r>
      <w:r>
        <w:rPr>
          <w:sz w:val="28"/>
          <w:szCs w:val="28"/>
        </w:rPr>
        <w:t>9</w:t>
      </w:r>
      <w:r w:rsidRPr="002C21C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2C21C1">
        <w:rPr>
          <w:sz w:val="28"/>
          <w:szCs w:val="28"/>
        </w:rPr>
        <w:t>,</w:t>
      </w:r>
      <w:r>
        <w:rPr>
          <w:sz w:val="28"/>
          <w:szCs w:val="28"/>
        </w:rPr>
        <w:t xml:space="preserve"> это</w:t>
      </w:r>
      <w:r w:rsidRPr="002C21C1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062630">
        <w:rPr>
          <w:sz w:val="28"/>
          <w:szCs w:val="28"/>
        </w:rPr>
        <w:t xml:space="preserve"> </w:t>
      </w:r>
      <w:r w:rsidRPr="002C21C1">
        <w:rPr>
          <w:sz w:val="28"/>
          <w:szCs w:val="28"/>
        </w:rPr>
        <w:t>% с высшим педагогическим образованием</w:t>
      </w:r>
      <w:r>
        <w:rPr>
          <w:sz w:val="28"/>
          <w:szCs w:val="28"/>
        </w:rPr>
        <w:t>.</w:t>
      </w:r>
      <w:r w:rsidRPr="002C21C1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129 учителей работают в школах района, их них</w:t>
      </w:r>
      <w:r w:rsidRPr="002C21C1">
        <w:rPr>
          <w:sz w:val="28"/>
          <w:szCs w:val="28"/>
        </w:rPr>
        <w:t xml:space="preserve"> 10</w:t>
      </w:r>
      <w:r>
        <w:rPr>
          <w:sz w:val="28"/>
          <w:szCs w:val="28"/>
        </w:rPr>
        <w:t>6</w:t>
      </w:r>
      <w:r w:rsidRPr="002C21C1">
        <w:rPr>
          <w:sz w:val="28"/>
          <w:szCs w:val="28"/>
        </w:rPr>
        <w:t xml:space="preserve"> учителей имеют высшую и первую квалификационные категории.</w:t>
      </w:r>
      <w:r w:rsidRPr="00D17A87">
        <w:rPr>
          <w:sz w:val="28"/>
          <w:szCs w:val="28"/>
        </w:rPr>
        <w:t xml:space="preserve"> Средний возраст педагогических работников системы образования составляет 40</w:t>
      </w:r>
      <w:r w:rsidR="00062630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>-</w:t>
      </w:r>
      <w:r w:rsidR="00062630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 xml:space="preserve">45 лет, </w:t>
      </w:r>
      <w:r>
        <w:rPr>
          <w:sz w:val="28"/>
          <w:szCs w:val="28"/>
        </w:rPr>
        <w:t>35</w:t>
      </w:r>
      <w:r w:rsidRPr="00D17A8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 xml:space="preserve">из них являются пенсионерами, </w:t>
      </w:r>
      <w:r w:rsidR="00062630">
        <w:rPr>
          <w:sz w:val="28"/>
          <w:szCs w:val="28"/>
        </w:rPr>
        <w:br/>
      </w:r>
      <w:r>
        <w:rPr>
          <w:sz w:val="28"/>
          <w:szCs w:val="28"/>
        </w:rPr>
        <w:t xml:space="preserve">4,4 </w:t>
      </w:r>
      <w:r w:rsidRPr="00D17A87">
        <w:rPr>
          <w:sz w:val="28"/>
          <w:szCs w:val="28"/>
        </w:rPr>
        <w:t xml:space="preserve">% составляют молодые специалисты. </w:t>
      </w:r>
      <w:r w:rsidRPr="00920672">
        <w:rPr>
          <w:color w:val="000000"/>
          <w:sz w:val="28"/>
          <w:szCs w:val="28"/>
          <w:shd w:val="clear" w:color="auto" w:fill="FFFFFF"/>
        </w:rPr>
        <w:t>Осуществляются</w:t>
      </w:r>
      <w:r w:rsidRPr="009206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20672">
        <w:rPr>
          <w:color w:val="000000"/>
          <w:sz w:val="28"/>
          <w:szCs w:val="28"/>
          <w:shd w:val="clear" w:color="auto" w:fill="FFFFFF"/>
        </w:rPr>
        <w:t>меры поддержк</w:t>
      </w:r>
      <w:r>
        <w:rPr>
          <w:color w:val="000000"/>
          <w:sz w:val="28"/>
          <w:szCs w:val="28"/>
          <w:shd w:val="clear" w:color="auto" w:fill="FFFFFF"/>
        </w:rPr>
        <w:t>и молодым специалистам</w:t>
      </w:r>
      <w:r w:rsidRPr="00920672">
        <w:rPr>
          <w:color w:val="000000"/>
          <w:sz w:val="28"/>
          <w:szCs w:val="28"/>
          <w:shd w:val="clear" w:color="auto" w:fill="FFFFFF"/>
        </w:rPr>
        <w:t>, которые работают в О</w:t>
      </w:r>
      <w:r w:rsidR="00062630">
        <w:rPr>
          <w:color w:val="000000"/>
          <w:sz w:val="28"/>
          <w:szCs w:val="28"/>
          <w:shd w:val="clear" w:color="auto" w:fill="FFFFFF"/>
        </w:rPr>
        <w:t>О</w:t>
      </w:r>
      <w:r w:rsidRPr="00920672">
        <w:rPr>
          <w:color w:val="000000"/>
          <w:sz w:val="28"/>
          <w:szCs w:val="28"/>
          <w:shd w:val="clear" w:color="auto" w:fill="FFFFFF"/>
        </w:rPr>
        <w:t xml:space="preserve"> в течение 3-х лет после окончания учебного заведения</w:t>
      </w:r>
      <w:r w:rsidR="0006263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 20 % увеличена базовая ставка</w:t>
      </w:r>
      <w:r w:rsidRPr="00920672">
        <w:rPr>
          <w:color w:val="000000"/>
          <w:sz w:val="28"/>
          <w:szCs w:val="28"/>
          <w:shd w:val="clear" w:color="auto" w:fill="FFFFFF"/>
        </w:rPr>
        <w:t>.</w:t>
      </w:r>
      <w:r w:rsidRPr="00D17A87">
        <w:rPr>
          <w:sz w:val="28"/>
          <w:szCs w:val="28"/>
        </w:rPr>
        <w:t xml:space="preserve"> </w:t>
      </w:r>
      <w:r w:rsidR="00060170">
        <w:rPr>
          <w:sz w:val="28"/>
          <w:szCs w:val="28"/>
        </w:rPr>
        <w:br/>
      </w:r>
      <w:r w:rsidRPr="00D17A87">
        <w:rPr>
          <w:sz w:val="28"/>
          <w:szCs w:val="28"/>
        </w:rPr>
        <w:t>В этом сегменте системы образования обновление кадрового состава идет медленно. Школы района испытывают потребность в учителях математики</w:t>
      </w:r>
      <w:r>
        <w:rPr>
          <w:sz w:val="28"/>
          <w:szCs w:val="28"/>
        </w:rPr>
        <w:t xml:space="preserve"> </w:t>
      </w:r>
      <w:r w:rsidR="00060170">
        <w:rPr>
          <w:sz w:val="28"/>
          <w:szCs w:val="28"/>
        </w:rPr>
        <w:br/>
      </w:r>
      <w:r>
        <w:rPr>
          <w:sz w:val="28"/>
          <w:szCs w:val="28"/>
        </w:rPr>
        <w:t>и физики, физической культуры</w:t>
      </w:r>
      <w:r w:rsidRPr="00D17A87">
        <w:rPr>
          <w:sz w:val="28"/>
          <w:szCs w:val="28"/>
        </w:rPr>
        <w:t xml:space="preserve">. Средняя </w:t>
      </w:r>
      <w:r w:rsidRPr="009F2818">
        <w:rPr>
          <w:sz w:val="28"/>
          <w:szCs w:val="28"/>
        </w:rPr>
        <w:t xml:space="preserve">заработная плата учителя на конец  учебного года составила </w:t>
      </w:r>
      <w:r w:rsidRPr="00CF3960">
        <w:rPr>
          <w:b/>
          <w:sz w:val="28"/>
          <w:szCs w:val="28"/>
        </w:rPr>
        <w:t xml:space="preserve">– </w:t>
      </w:r>
      <w:r w:rsidRPr="00C10A14">
        <w:rPr>
          <w:sz w:val="28"/>
          <w:szCs w:val="28"/>
        </w:rPr>
        <w:t xml:space="preserve">21880 рублей. </w:t>
      </w:r>
    </w:p>
    <w:p w:rsidR="00060170" w:rsidRDefault="00A249F5" w:rsidP="00A249F5">
      <w:pPr>
        <w:pStyle w:val="a5"/>
        <w:spacing w:after="0"/>
        <w:ind w:firstLine="708"/>
        <w:rPr>
          <w:rStyle w:val="a4"/>
          <w:sz w:val="28"/>
          <w:szCs w:val="28"/>
        </w:rPr>
      </w:pPr>
      <w:r w:rsidRPr="00BF0DD4">
        <w:rPr>
          <w:rFonts w:eastAsia="Arial Unicode MS"/>
          <w:sz w:val="28"/>
          <w:szCs w:val="28"/>
        </w:rPr>
        <w:t xml:space="preserve">Качество образовательных услуг напрямую зависит от качественных характеристик педагогических кадров. В 2015 году было аттестовано </w:t>
      </w:r>
      <w:r w:rsidR="00060170">
        <w:rPr>
          <w:rFonts w:eastAsia="Arial Unicode MS"/>
          <w:sz w:val="28"/>
          <w:szCs w:val="28"/>
        </w:rPr>
        <w:br/>
      </w:r>
      <w:r w:rsidRPr="00BF0DD4">
        <w:rPr>
          <w:rFonts w:eastAsia="Arial Unicode MS"/>
          <w:sz w:val="28"/>
          <w:szCs w:val="28"/>
        </w:rPr>
        <w:t>28 педагогических работников: 8 получили высшую, 20 – первую квалификационную категорию.</w:t>
      </w:r>
      <w:r w:rsidRPr="00BF0DD4">
        <w:rPr>
          <w:rStyle w:val="a4"/>
          <w:sz w:val="28"/>
          <w:szCs w:val="28"/>
        </w:rPr>
        <w:t xml:space="preserve"> </w:t>
      </w:r>
    </w:p>
    <w:p w:rsidR="00A249F5" w:rsidRPr="00BF0DD4" w:rsidRDefault="00A249F5" w:rsidP="00A249F5">
      <w:pPr>
        <w:pStyle w:val="a5"/>
        <w:spacing w:after="0"/>
        <w:ind w:firstLine="708"/>
        <w:rPr>
          <w:rStyle w:val="a4"/>
          <w:rFonts w:eastAsia="Calibri"/>
          <w:b w:val="0"/>
          <w:sz w:val="28"/>
          <w:szCs w:val="28"/>
        </w:rPr>
      </w:pPr>
      <w:proofErr w:type="gramStart"/>
      <w:r w:rsidRPr="00CF3960">
        <w:rPr>
          <w:rStyle w:val="a4"/>
          <w:rFonts w:eastAsia="Calibri"/>
          <w:b w:val="0"/>
          <w:sz w:val="28"/>
          <w:szCs w:val="28"/>
        </w:rPr>
        <w:t xml:space="preserve">В районе систематически ведётся мониторинг повышения  квалификации педагогических кадров. </w:t>
      </w:r>
      <w:r w:rsidRPr="00BF0DD4">
        <w:rPr>
          <w:rStyle w:val="a4"/>
          <w:rFonts w:eastAsia="Calibri"/>
          <w:b w:val="0"/>
          <w:sz w:val="28"/>
          <w:szCs w:val="28"/>
        </w:rPr>
        <w:t>95</w:t>
      </w:r>
      <w:r w:rsidRPr="00BF0DD4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BF0DD4">
        <w:rPr>
          <w:rFonts w:eastAsia="Arial Unicode MS"/>
          <w:sz w:val="28"/>
          <w:szCs w:val="28"/>
        </w:rPr>
        <w:t>педработников</w:t>
      </w:r>
      <w:proofErr w:type="spellEnd"/>
      <w:r w:rsidRPr="00BF0DD4">
        <w:rPr>
          <w:rFonts w:eastAsia="Arial Unicode MS"/>
          <w:sz w:val="28"/>
          <w:szCs w:val="28"/>
        </w:rPr>
        <w:t xml:space="preserve"> в течение прошедшего учебного года прошли курсы повышения квалификации </w:t>
      </w:r>
      <w:r w:rsidR="00EF5677">
        <w:rPr>
          <w:rFonts w:eastAsia="Arial Unicode MS"/>
          <w:sz w:val="28"/>
          <w:szCs w:val="28"/>
        </w:rPr>
        <w:br/>
      </w:r>
      <w:r>
        <w:rPr>
          <w:rFonts w:eastAsia="Arial Unicode MS"/>
          <w:sz w:val="28"/>
          <w:szCs w:val="28"/>
        </w:rPr>
        <w:t xml:space="preserve">по ФГОС </w:t>
      </w:r>
      <w:r w:rsidRPr="00BF0DD4">
        <w:rPr>
          <w:rFonts w:eastAsia="Arial Unicode MS"/>
          <w:sz w:val="28"/>
          <w:szCs w:val="28"/>
        </w:rPr>
        <w:t xml:space="preserve">на базе Орловского института развития образования, из них </w:t>
      </w:r>
      <w:r w:rsidRPr="00BF0DD4">
        <w:rPr>
          <w:sz w:val="28"/>
          <w:szCs w:val="28"/>
        </w:rPr>
        <w:t>78 педагогов прошли курсы по введению ФГОС основного общего образования</w:t>
      </w:r>
      <w:r>
        <w:rPr>
          <w:sz w:val="28"/>
          <w:szCs w:val="28"/>
        </w:rPr>
        <w:t xml:space="preserve">, </w:t>
      </w:r>
      <w:r w:rsidRPr="00BF0DD4">
        <w:rPr>
          <w:sz w:val="28"/>
          <w:szCs w:val="28"/>
        </w:rPr>
        <w:t>12 педагогов прошли курсы по введению ФГОС</w:t>
      </w:r>
      <w:r>
        <w:rPr>
          <w:sz w:val="28"/>
          <w:szCs w:val="28"/>
        </w:rPr>
        <w:t xml:space="preserve"> </w:t>
      </w:r>
      <w:r w:rsidRPr="00BF0DD4">
        <w:rPr>
          <w:sz w:val="28"/>
          <w:szCs w:val="28"/>
        </w:rPr>
        <w:t>начальн</w:t>
      </w:r>
      <w:r>
        <w:rPr>
          <w:sz w:val="28"/>
          <w:szCs w:val="28"/>
        </w:rPr>
        <w:t>ого общего образования</w:t>
      </w:r>
      <w:r w:rsidRPr="00BF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F0DD4">
        <w:rPr>
          <w:sz w:val="28"/>
          <w:szCs w:val="28"/>
        </w:rPr>
        <w:t xml:space="preserve">5 </w:t>
      </w:r>
      <w:r>
        <w:rPr>
          <w:sz w:val="28"/>
          <w:szCs w:val="28"/>
        </w:rPr>
        <w:t>руководителей О</w:t>
      </w:r>
      <w:r w:rsidR="00EF567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proofErr w:type="gramEnd"/>
    </w:p>
    <w:p w:rsidR="00A249F5" w:rsidRPr="00BF0DD4" w:rsidRDefault="00A249F5" w:rsidP="00A249F5">
      <w:pPr>
        <w:pStyle w:val="a5"/>
        <w:spacing w:after="0"/>
        <w:ind w:firstLine="708"/>
        <w:rPr>
          <w:rFonts w:eastAsia="Arial Unicode MS"/>
          <w:sz w:val="28"/>
          <w:szCs w:val="28"/>
        </w:rPr>
      </w:pPr>
      <w:r w:rsidRPr="00BF0DD4">
        <w:rPr>
          <w:rStyle w:val="a4"/>
          <w:rFonts w:eastAsia="Calibri"/>
          <w:b w:val="0"/>
          <w:sz w:val="28"/>
          <w:szCs w:val="28"/>
        </w:rPr>
        <w:t xml:space="preserve"> </w:t>
      </w:r>
      <w:r w:rsidRPr="00BF0DD4">
        <w:rPr>
          <w:rFonts w:eastAsia="Arial Unicode MS"/>
          <w:sz w:val="28"/>
          <w:szCs w:val="28"/>
        </w:rPr>
        <w:t xml:space="preserve">Современная школа требует </w:t>
      </w:r>
      <w:r w:rsidR="00EF5677">
        <w:rPr>
          <w:rFonts w:eastAsia="Arial Unicode MS"/>
          <w:sz w:val="28"/>
          <w:szCs w:val="28"/>
        </w:rPr>
        <w:t xml:space="preserve">от </w:t>
      </w:r>
      <w:r w:rsidRPr="00BF0DD4">
        <w:rPr>
          <w:rFonts w:eastAsia="Arial Unicode MS"/>
          <w:sz w:val="28"/>
          <w:szCs w:val="28"/>
        </w:rPr>
        <w:t>учителя уме</w:t>
      </w:r>
      <w:r w:rsidR="00BB1648">
        <w:rPr>
          <w:rFonts w:eastAsia="Arial Unicode MS"/>
          <w:sz w:val="28"/>
          <w:szCs w:val="28"/>
        </w:rPr>
        <w:t>ния</w:t>
      </w:r>
      <w:r w:rsidRPr="00BF0DD4">
        <w:rPr>
          <w:rFonts w:eastAsia="Arial Unicode MS"/>
          <w:sz w:val="28"/>
          <w:szCs w:val="28"/>
        </w:rPr>
        <w:t xml:space="preserve"> проектировать </w:t>
      </w:r>
      <w:r w:rsidR="00BB1648">
        <w:rPr>
          <w:rFonts w:eastAsia="Arial Unicode MS"/>
          <w:sz w:val="28"/>
          <w:szCs w:val="28"/>
        </w:rPr>
        <w:br/>
      </w:r>
      <w:r w:rsidRPr="00BF0DD4">
        <w:rPr>
          <w:rFonts w:eastAsia="Arial Unicode MS"/>
          <w:sz w:val="28"/>
          <w:szCs w:val="28"/>
        </w:rPr>
        <w:t>и моделировать новые идеи в школьной практике преподавания</w:t>
      </w:r>
      <w:r w:rsidR="00BB1648">
        <w:rPr>
          <w:rFonts w:eastAsia="Arial Unicode MS"/>
          <w:sz w:val="28"/>
          <w:szCs w:val="28"/>
        </w:rPr>
        <w:t>.</w:t>
      </w:r>
      <w:r w:rsidRPr="00BF0DD4">
        <w:rPr>
          <w:rFonts w:eastAsia="Arial Unicode MS"/>
          <w:sz w:val="28"/>
          <w:szCs w:val="28"/>
        </w:rPr>
        <w:t xml:space="preserve"> На это направлена работа регионального профессионального объединения «Учительское единство», осуществляющего разработку и тиражирование инновационного педагогического опыта. С 2010</w:t>
      </w:r>
      <w:r w:rsidR="00BB1648">
        <w:rPr>
          <w:rFonts w:eastAsia="Arial Unicode MS"/>
          <w:sz w:val="28"/>
          <w:szCs w:val="28"/>
        </w:rPr>
        <w:t xml:space="preserve"> </w:t>
      </w:r>
      <w:r w:rsidRPr="00BF0DD4">
        <w:rPr>
          <w:rFonts w:eastAsia="Arial Unicode MS"/>
          <w:sz w:val="28"/>
          <w:szCs w:val="28"/>
        </w:rPr>
        <w:t>-</w:t>
      </w:r>
      <w:r w:rsidR="00BB1648">
        <w:rPr>
          <w:rFonts w:eastAsia="Arial Unicode MS"/>
          <w:sz w:val="28"/>
          <w:szCs w:val="28"/>
        </w:rPr>
        <w:t xml:space="preserve"> </w:t>
      </w:r>
      <w:r w:rsidRPr="00BF0DD4">
        <w:rPr>
          <w:rFonts w:eastAsia="Arial Unicode MS"/>
          <w:sz w:val="28"/>
          <w:szCs w:val="28"/>
        </w:rPr>
        <w:t xml:space="preserve">2011 учебного года наш район вступил в это профессиональное сообщество (руководителями стали – Прус О.В. – победитель районного и участник областного конкурса «Учитель года - 2010» и Кисель Татьяна Валентиновна, лауреат областного конкурса «Учитель года - 2013» и </w:t>
      </w:r>
      <w:r w:rsidRPr="00BF0DD4">
        <w:rPr>
          <w:sz w:val="28"/>
          <w:szCs w:val="28"/>
        </w:rPr>
        <w:t>обладатель Президентского Гранта 2013 года</w:t>
      </w:r>
      <w:r w:rsidRPr="00BF0DD4">
        <w:rPr>
          <w:rFonts w:eastAsia="Arial Unicode MS"/>
          <w:sz w:val="28"/>
          <w:szCs w:val="28"/>
        </w:rPr>
        <w:t xml:space="preserve">). </w:t>
      </w:r>
    </w:p>
    <w:p w:rsidR="006D6F3E" w:rsidRDefault="00A249F5" w:rsidP="006D6F3E">
      <w:pPr>
        <w:pStyle w:val="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 районе функционирует 17 районных предметных методических объединений (математики, русского языка и литературы, географии, физики и др.) </w:t>
      </w:r>
      <w:r w:rsidRPr="00CF3960">
        <w:rPr>
          <w:rFonts w:ascii="Times New Roman" w:hAnsi="Times New Roman"/>
          <w:sz w:val="28"/>
          <w:szCs w:val="28"/>
        </w:rPr>
        <w:t>и районное методическо</w:t>
      </w:r>
      <w:r>
        <w:rPr>
          <w:rFonts w:ascii="Times New Roman" w:hAnsi="Times New Roman"/>
          <w:sz w:val="28"/>
          <w:szCs w:val="28"/>
        </w:rPr>
        <w:t>е</w:t>
      </w:r>
      <w:r w:rsidRPr="00CF3960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CF3960">
        <w:rPr>
          <w:rFonts w:ascii="Times New Roman" w:hAnsi="Times New Roman"/>
          <w:sz w:val="28"/>
          <w:szCs w:val="28"/>
        </w:rPr>
        <w:t xml:space="preserve"> специалистов служб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>.</w:t>
      </w:r>
    </w:p>
    <w:p w:rsidR="00A249F5" w:rsidRPr="00CF3960" w:rsidRDefault="00A249F5" w:rsidP="00BB1648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CF3960">
        <w:rPr>
          <w:rFonts w:ascii="Times New Roman" w:hAnsi="Times New Roman"/>
          <w:sz w:val="28"/>
          <w:szCs w:val="28"/>
        </w:rPr>
        <w:t>Победителями конкурса «Сердце отдаю детям» стали в номинации «Лучший  классный руководитель начальных классов»</w:t>
      </w:r>
      <w:r w:rsidR="00BB1648">
        <w:rPr>
          <w:rFonts w:ascii="Times New Roman" w:hAnsi="Times New Roman"/>
          <w:sz w:val="28"/>
          <w:szCs w:val="28"/>
        </w:rPr>
        <w:t xml:space="preserve"> </w:t>
      </w:r>
      <w:r w:rsidR="00B26328">
        <w:rPr>
          <w:rFonts w:ascii="Times New Roman" w:hAnsi="Times New Roman"/>
          <w:sz w:val="28"/>
          <w:szCs w:val="28"/>
        </w:rPr>
        <w:t>-</w:t>
      </w:r>
      <w:r w:rsidR="00BB1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960">
        <w:rPr>
          <w:rFonts w:ascii="Times New Roman" w:hAnsi="Times New Roman"/>
          <w:sz w:val="28"/>
          <w:szCs w:val="28"/>
        </w:rPr>
        <w:t>Еровенкова</w:t>
      </w:r>
      <w:proofErr w:type="spellEnd"/>
      <w:r w:rsidRPr="00CF3960">
        <w:rPr>
          <w:rFonts w:ascii="Times New Roman" w:hAnsi="Times New Roman"/>
          <w:sz w:val="28"/>
          <w:szCs w:val="28"/>
        </w:rPr>
        <w:t xml:space="preserve"> Анастасия Викторовна, учитель БОУ </w:t>
      </w:r>
      <w:proofErr w:type="gramStart"/>
      <w:r w:rsidRPr="00CF3960">
        <w:rPr>
          <w:rFonts w:ascii="Times New Roman" w:hAnsi="Times New Roman"/>
          <w:sz w:val="28"/>
          <w:szCs w:val="28"/>
        </w:rPr>
        <w:t>ТР</w:t>
      </w:r>
      <w:proofErr w:type="gramEnd"/>
      <w:r w:rsidRPr="00CF3960">
        <w:rPr>
          <w:rFonts w:ascii="Times New Roman" w:hAnsi="Times New Roman"/>
          <w:sz w:val="28"/>
          <w:szCs w:val="28"/>
        </w:rPr>
        <w:t xml:space="preserve"> ОО «</w:t>
      </w:r>
      <w:proofErr w:type="spellStart"/>
      <w:r w:rsidRPr="00CF3960">
        <w:rPr>
          <w:rFonts w:ascii="Times New Roman" w:hAnsi="Times New Roman"/>
          <w:sz w:val="28"/>
          <w:szCs w:val="28"/>
        </w:rPr>
        <w:t>Муравльская</w:t>
      </w:r>
      <w:proofErr w:type="spellEnd"/>
      <w:r w:rsidRPr="00CF3960">
        <w:rPr>
          <w:rFonts w:ascii="Times New Roman" w:hAnsi="Times New Roman"/>
          <w:sz w:val="28"/>
          <w:szCs w:val="28"/>
        </w:rPr>
        <w:t xml:space="preserve"> средня</w:t>
      </w:r>
      <w:r>
        <w:rPr>
          <w:rFonts w:ascii="Times New Roman" w:hAnsi="Times New Roman"/>
          <w:sz w:val="28"/>
          <w:szCs w:val="28"/>
        </w:rPr>
        <w:t>я общеобразовательная школа».</w:t>
      </w:r>
    </w:p>
    <w:p w:rsidR="00A249F5" w:rsidRPr="00CF3960" w:rsidRDefault="00BB1648" w:rsidP="00B2632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49F5">
        <w:rPr>
          <w:rFonts w:ascii="Times New Roman" w:hAnsi="Times New Roman"/>
          <w:sz w:val="28"/>
          <w:szCs w:val="28"/>
        </w:rPr>
        <w:t>В</w:t>
      </w:r>
      <w:r w:rsidR="00A249F5" w:rsidRPr="00CF3960">
        <w:rPr>
          <w:rFonts w:ascii="Times New Roman" w:eastAsia="Times New Roman" w:hAnsi="Times New Roman" w:cs="Times New Roman"/>
          <w:sz w:val="28"/>
          <w:szCs w:val="28"/>
        </w:rPr>
        <w:t xml:space="preserve"> номинации «Лучший классный руководитель средних классов»</w:t>
      </w:r>
      <w:r w:rsidR="00B2632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249F5" w:rsidRPr="00CF3960" w:rsidRDefault="00A249F5" w:rsidP="00BB16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9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Кисель Татьяна Валентиновна, учитель БОУ </w:t>
      </w:r>
      <w:proofErr w:type="gramStart"/>
      <w:r w:rsidRPr="00CF396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CF3960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средняя общеобразовательная школа».</w:t>
      </w:r>
    </w:p>
    <w:p w:rsidR="00A249F5" w:rsidRDefault="00A249F5" w:rsidP="00BB164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B4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>Илюхина</w:t>
      </w:r>
      <w:proofErr w:type="spellEnd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Дмитриевна, учитель БОУ </w:t>
      </w:r>
      <w:proofErr w:type="gramStart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 «</w:t>
      </w:r>
      <w:proofErr w:type="spellStart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>Троснянская</w:t>
      </w:r>
      <w:proofErr w:type="spellEnd"/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стала победителем </w:t>
      </w:r>
      <w:r w:rsidRPr="00F4280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280E">
        <w:rPr>
          <w:rFonts w:ascii="Times New Roman" w:eastAsia="Times New Roman" w:hAnsi="Times New Roman" w:cs="Times New Roman"/>
          <w:sz w:val="28"/>
          <w:szCs w:val="28"/>
        </w:rPr>
        <w:t xml:space="preserve"> этапа</w:t>
      </w:r>
      <w:r w:rsidRPr="00F4280E">
        <w:rPr>
          <w:rFonts w:ascii="Times New Roman" w:eastAsia="Times New Roman" w:hAnsi="Times New Roman" w:cs="Times New Roman"/>
        </w:rPr>
        <w:t xml:space="preserve"> </w:t>
      </w:r>
      <w:r w:rsidRPr="00F4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 </w:t>
      </w:r>
      <w:r w:rsidRPr="00F4280E">
        <w:rPr>
          <w:rFonts w:ascii="Times New Roman" w:eastAsia="Times New Roman" w:hAnsi="Times New Roman" w:cs="Times New Roman"/>
          <w:sz w:val="28"/>
          <w:szCs w:val="28"/>
        </w:rPr>
        <w:t xml:space="preserve">«Мастер педагогического труда по учебным и </w:t>
      </w:r>
      <w:proofErr w:type="spellStart"/>
      <w:r w:rsidRPr="00F4280E">
        <w:rPr>
          <w:rFonts w:ascii="Times New Roman" w:eastAsia="Times New Roman" w:hAnsi="Times New Roman" w:cs="Times New Roman"/>
          <w:sz w:val="28"/>
          <w:szCs w:val="28"/>
        </w:rPr>
        <w:t>внеучебным</w:t>
      </w:r>
      <w:proofErr w:type="spellEnd"/>
      <w:r w:rsidRPr="00F4280E">
        <w:rPr>
          <w:rFonts w:ascii="Times New Roman" w:eastAsia="Times New Roman" w:hAnsi="Times New Roman" w:cs="Times New Roman"/>
          <w:sz w:val="28"/>
          <w:szCs w:val="28"/>
        </w:rPr>
        <w:t xml:space="preserve"> формам физкультурно-оздоровительной работы» в номинации «Специалисты </w:t>
      </w:r>
      <w:r w:rsidR="000F30A3">
        <w:rPr>
          <w:rFonts w:ascii="Times New Roman" w:eastAsia="Times New Roman" w:hAnsi="Times New Roman" w:cs="Times New Roman"/>
          <w:sz w:val="28"/>
          <w:szCs w:val="28"/>
        </w:rPr>
        <w:br/>
      </w:r>
      <w:r w:rsidRPr="00F4280E">
        <w:rPr>
          <w:rFonts w:ascii="Times New Roman" w:eastAsia="Times New Roman" w:hAnsi="Times New Roman" w:cs="Times New Roman"/>
          <w:sz w:val="28"/>
          <w:szCs w:val="28"/>
        </w:rPr>
        <w:t>в области физической культуры и спорта общеобразовательных организаций</w:t>
      </w:r>
      <w:r w:rsidRPr="006F52B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4280E">
        <w:rPr>
          <w:rFonts w:ascii="Times New Roman" w:eastAsia="Times New Roman" w:hAnsi="Times New Roman" w:cs="Times New Roman"/>
          <w:sz w:val="28"/>
          <w:szCs w:val="28"/>
        </w:rPr>
        <w:t>(внеурочная деятельность)»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4280E">
        <w:rPr>
          <w:rFonts w:ascii="Times New Roman" w:eastAsia="Times New Roman" w:hAnsi="Times New Roman" w:cs="Times New Roman"/>
          <w:sz w:val="28"/>
          <w:szCs w:val="28"/>
        </w:rPr>
        <w:t>по Центральному Федеральному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9F5" w:rsidRPr="00391BC4" w:rsidRDefault="00A249F5" w:rsidP="000F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Творческий коллектив </w:t>
      </w:r>
      <w:r w:rsidR="000F30A3" w:rsidRPr="00CF3960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="000F30A3" w:rsidRPr="00CF396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0F30A3" w:rsidRPr="00CF3960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proofErr w:type="spellStart"/>
      <w:r w:rsidRPr="00391BC4">
        <w:rPr>
          <w:rFonts w:ascii="Times New Roman" w:eastAsia="Times New Roman" w:hAnsi="Times New Roman" w:cs="Times New Roman"/>
          <w:sz w:val="28"/>
          <w:szCs w:val="28"/>
        </w:rPr>
        <w:t>Троснянской</w:t>
      </w:r>
      <w:proofErr w:type="spell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СОШ Кисель Александр Геннадьевич и Татьяна Валентиновна принял участие </w:t>
      </w:r>
      <w:r w:rsidR="000F30A3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91BC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фестивале телевизионного творчества школьников «ТЕЛЕКЛАСС» и был награжден дипломом за участие.</w:t>
      </w:r>
    </w:p>
    <w:p w:rsidR="00A249F5" w:rsidRDefault="00A249F5" w:rsidP="000F30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Качественный состав педагогов позволяет работать образовательным учреждениям не только в режиме функционирования, но и в режиме дальнейшего развития, внедряя инновационные технологии в образовательный процесс. </w:t>
      </w:r>
    </w:p>
    <w:p w:rsidR="00A249F5" w:rsidRPr="0079215B" w:rsidRDefault="00A249F5" w:rsidP="000F30A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921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Одним из главных приоритетов в развитии муниципальной системы образования Троснянского района является создание условий для развития инновационной деятельности учреждений образования и формирование инновационного пространства. </w:t>
      </w:r>
    </w:p>
    <w:p w:rsidR="00A249F5" w:rsidRPr="00977CA7" w:rsidRDefault="00A249F5" w:rsidP="000F30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Создание сети экспериментальных площадок по введению </w:t>
      </w:r>
      <w:r w:rsidR="000F30A3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образовательный процесс инновационных педагогических технологий - один </w:t>
      </w:r>
      <w:r w:rsidR="000F30A3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>из путей инновационного развития.</w:t>
      </w:r>
    </w:p>
    <w:p w:rsidR="00A249F5" w:rsidRPr="00977CA7" w:rsidRDefault="00A249F5" w:rsidP="000F30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ab/>
        <w:t xml:space="preserve">В рамках действия региональной экспериментальной площадки «Модель непрерывного образования личности, как стратегия жизненного успеха» на базе БОУ </w:t>
      </w:r>
      <w:proofErr w:type="gramStart"/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>ТР</w:t>
      </w:r>
      <w:proofErr w:type="gramEnd"/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ОО «</w:t>
      </w:r>
      <w:proofErr w:type="spellStart"/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>Троснянская</w:t>
      </w:r>
      <w:proofErr w:type="spellEnd"/>
      <w:r w:rsidRPr="00977C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средняя общеобразовательная школа» действует экспериментальная площадка на тему: «Лаборатория сельской школы». </w:t>
      </w:r>
    </w:p>
    <w:p w:rsidR="000D3BC8" w:rsidRPr="0083351E" w:rsidRDefault="000D3BC8" w:rsidP="000F30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интереса учащихся к изучению общеобразовательных предметов, выявления наиболее одаренных школьников проводился муниципальный этап Всероссийской олимпиады школьников. В образовательных </w:t>
      </w:r>
      <w:r w:rsidR="000F30A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A5E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30A3">
        <w:rPr>
          <w:rFonts w:ascii="Times New Roman" w:eastAsia="Times New Roman" w:hAnsi="Times New Roman" w:cs="Times New Roman"/>
          <w:sz w:val="28"/>
          <w:szCs w:val="28"/>
        </w:rPr>
        <w:t>зациях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района прошли школьные этапы Всероссийской олимпиады, в которых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3C72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>учащихся. 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году в муниципальном этапе всероссийской олимпиады школьников 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>ся по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предметам. Победителями муниципального этапа стали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человек, призерами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человек. По числу призовых мест командное первенство одержали учащиеся БОУ </w:t>
      </w:r>
      <w:proofErr w:type="gramStart"/>
      <w:r w:rsidRPr="0083351E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средняя общеобразовательная школа». </w:t>
      </w:r>
    </w:p>
    <w:p w:rsidR="000D3BC8" w:rsidRDefault="000D3BC8" w:rsidP="00EA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1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В целях выявления поддержки и поощрения талантливых, творческих учащихся, стимулирования их познавательной активности и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творческой деятельности</w:t>
      </w:r>
      <w:r w:rsidRPr="0083351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в районе проводился конкурс 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«Ученик года». В нем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351E">
        <w:rPr>
          <w:rFonts w:ascii="Times New Roman" w:eastAsia="Times New Roman" w:hAnsi="Times New Roman" w:cs="Times New Roman"/>
          <w:sz w:val="28"/>
          <w:szCs w:val="28"/>
        </w:rPr>
        <w:t xml:space="preserve"> учащихся.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</w:rPr>
        <w:t>лем конкурса «Ученик года - 2015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» единогласным решением жюри стала </w:t>
      </w:r>
      <w:r>
        <w:rPr>
          <w:rFonts w:ascii="Times New Roman" w:eastAsia="Times New Roman" w:hAnsi="Times New Roman" w:cs="Times New Roman"/>
          <w:sz w:val="28"/>
          <w:szCs w:val="28"/>
        </w:rPr>
        <w:t>Васюкова Анастасия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, учащаяся БОУ </w:t>
      </w:r>
      <w:proofErr w:type="gramStart"/>
      <w:r w:rsidRPr="00EB2D8A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 w:rsidRPr="00EB2D8A"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9A6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2D8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школа». </w:t>
      </w:r>
    </w:p>
    <w:p w:rsidR="000D3BC8" w:rsidRPr="003C721D" w:rsidRDefault="000D3BC8" w:rsidP="009A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4 марта в </w:t>
      </w:r>
      <w:proofErr w:type="spellStart"/>
      <w:r w:rsidRPr="003C721D">
        <w:rPr>
          <w:rFonts w:ascii="Times New Roman" w:eastAsia="Times New Roman" w:hAnsi="Times New Roman" w:cs="Times New Roman"/>
          <w:sz w:val="28"/>
          <w:szCs w:val="28"/>
        </w:rPr>
        <w:t>Троснянской</w:t>
      </w:r>
      <w:proofErr w:type="spellEnd"/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 СОШ проводился районный этап Всероссийского конкурса юных чтецов «Живая классика». В нем приняли участие 8 участников из разных школ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конкурса «Живая классика» стали Ерохина Дарья Руслановна, учащаяся БОУ </w:t>
      </w:r>
      <w:proofErr w:type="gramStart"/>
      <w:r w:rsidRPr="003C721D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r w:rsidRPr="003C7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«Троснянская средняя общеобразовательная школа», Ласточкина Елизавета Сергеевна, учащаяся БОУ ТР ОО «Никольская средняя общеобразовательная школа», и </w:t>
      </w:r>
      <w:proofErr w:type="spellStart"/>
      <w:r w:rsidRPr="003C721D">
        <w:rPr>
          <w:rFonts w:ascii="Times New Roman" w:eastAsia="Times New Roman" w:hAnsi="Times New Roman" w:cs="Times New Roman"/>
          <w:sz w:val="28"/>
          <w:szCs w:val="28"/>
        </w:rPr>
        <w:t>Федоткин</w:t>
      </w:r>
      <w:proofErr w:type="spellEnd"/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 Михаил Сергеевич, учащийся  БОУ ТР ОО «Октябрьская средняя общеобразовательная школа».</w:t>
      </w:r>
    </w:p>
    <w:p w:rsidR="000D3BC8" w:rsidRPr="003C721D" w:rsidRDefault="000D3BC8" w:rsidP="009A68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Ерохина Дарья Руслановна, учащаяся БОУ </w:t>
      </w:r>
      <w:proofErr w:type="gramStart"/>
      <w:r w:rsidRPr="003C721D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 ОО «Троснянская средняя общеобразовательная школа», стала победителем регионального этапа Всероссийского конкурса юных чтецов «Живая классика». Она приняла участие в финале Всероссийского этапа конкурса юных чтецов «Живая классика», который состоялся на базе МДЦ «Артек» в Крыму г. Ялта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BC8" w:rsidRDefault="000D3BC8" w:rsidP="009A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32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конкурсе народного фольклора </w:t>
      </w:r>
      <w:r w:rsidRPr="003C721D">
        <w:rPr>
          <w:rFonts w:ascii="Times New Roman" w:eastAsia="Times New Roman" w:hAnsi="Times New Roman" w:cs="Times New Roman"/>
          <w:sz w:val="28"/>
          <w:szCs w:val="28"/>
        </w:rPr>
        <w:t>«Душа моя 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фольклорный ансамбль </w:t>
      </w:r>
      <w:r w:rsidR="009A6889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="009A6889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9A6889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68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045">
        <w:rPr>
          <w:rFonts w:ascii="Times New Roman" w:eastAsia="Times New Roman" w:hAnsi="Times New Roman" w:cs="Times New Roman"/>
          <w:sz w:val="28"/>
          <w:szCs w:val="28"/>
        </w:rPr>
        <w:t xml:space="preserve">занял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1045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BC8" w:rsidRPr="00DA1045" w:rsidRDefault="009A6889" w:rsidP="009A68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 xml:space="preserve">бучающаяся БОУ </w:t>
      </w:r>
      <w:proofErr w:type="gramStart"/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 xml:space="preserve"> ОО «Центр дополнительного образования </w:t>
      </w:r>
      <w:r w:rsidR="00C6584B">
        <w:rPr>
          <w:rFonts w:ascii="Times New Roman" w:eastAsia="Times New Roman" w:hAnsi="Times New Roman" w:cs="Times New Roman"/>
          <w:sz w:val="28"/>
          <w:szCs w:val="28"/>
        </w:rPr>
        <w:br/>
      </w:r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>для детей «</w:t>
      </w:r>
      <w:proofErr w:type="spellStart"/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 xml:space="preserve"> стипендиатом Губернатора Орловской области </w:t>
      </w:r>
      <w:r w:rsidR="00C6584B">
        <w:rPr>
          <w:rFonts w:ascii="Times New Roman" w:eastAsia="Times New Roman" w:hAnsi="Times New Roman" w:cs="Times New Roman"/>
          <w:sz w:val="28"/>
          <w:szCs w:val="28"/>
        </w:rPr>
        <w:br/>
      </w:r>
      <w:r w:rsidR="000D3BC8" w:rsidRPr="00DA1045">
        <w:rPr>
          <w:rFonts w:ascii="Times New Roman" w:eastAsia="Times New Roman" w:hAnsi="Times New Roman" w:cs="Times New Roman"/>
          <w:sz w:val="28"/>
          <w:szCs w:val="28"/>
        </w:rPr>
        <w:t xml:space="preserve">на 2014 – 2015 учебный год </w:t>
      </w:r>
    </w:p>
    <w:p w:rsidR="000D3BC8" w:rsidRDefault="000D3BC8" w:rsidP="00C6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организовано дистанционное обучение одаренных детей по следующим предметам: информатика и ИКТ, компьютерная графика, русский язык и литература, химия (10 учащихся). Занятия проводит Орловский институт развития учителей.</w:t>
      </w:r>
    </w:p>
    <w:p w:rsidR="000D3BC8" w:rsidRPr="003C721D" w:rsidRDefault="000D3BC8" w:rsidP="00C6584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Историко-краеведческий музей </w:t>
      </w:r>
      <w:r w:rsidR="00C6584B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="00C6584B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C6584B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proofErr w:type="spellStart"/>
      <w:r w:rsidRPr="003C721D">
        <w:rPr>
          <w:rFonts w:ascii="Times New Roman" w:eastAsia="Times New Roman" w:hAnsi="Times New Roman" w:cs="Times New Roman"/>
          <w:sz w:val="28"/>
          <w:szCs w:val="28"/>
        </w:rPr>
        <w:t>Троснянской</w:t>
      </w:r>
      <w:proofErr w:type="spellEnd"/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 СОШ стал победителей областной выставки музеев «Поклонимся великим тем годам»</w:t>
      </w:r>
      <w:r w:rsidR="00C6584B">
        <w:rPr>
          <w:rFonts w:ascii="Times New Roman" w:eastAsia="Times New Roman" w:hAnsi="Times New Roman" w:cs="Times New Roman"/>
          <w:sz w:val="28"/>
          <w:szCs w:val="28"/>
        </w:rPr>
        <w:br/>
      </w:r>
      <w:r w:rsidRPr="003C721D">
        <w:rPr>
          <w:rFonts w:ascii="Times New Roman" w:eastAsia="Times New Roman" w:hAnsi="Times New Roman" w:cs="Times New Roman"/>
          <w:sz w:val="28"/>
          <w:szCs w:val="28"/>
        </w:rPr>
        <w:t xml:space="preserve">и областной акции «И помнит мир спасенный», посвященной 70-летию Победы в Великой Отечественной войне. </w:t>
      </w:r>
    </w:p>
    <w:p w:rsidR="000D3BC8" w:rsidRPr="00DE0DF0" w:rsidRDefault="000D3BC8" w:rsidP="00782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F0">
        <w:rPr>
          <w:rFonts w:ascii="Times New Roman" w:eastAsia="Times New Roman" w:hAnsi="Times New Roman" w:cs="Times New Roman"/>
          <w:sz w:val="28"/>
          <w:szCs w:val="28"/>
        </w:rPr>
        <w:t>Кисель Софья победила в региональном этапе Всероссийского конкурса сочинений и была награждена Дипломом финалиста в г. Москве.</w:t>
      </w:r>
    </w:p>
    <w:p w:rsidR="000D3BC8" w:rsidRPr="00DE0DF0" w:rsidRDefault="000D3BC8" w:rsidP="00782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F0">
        <w:rPr>
          <w:rFonts w:ascii="Times New Roman" w:eastAsia="Times New Roman" w:hAnsi="Times New Roman" w:cs="Times New Roman"/>
          <w:sz w:val="28"/>
          <w:szCs w:val="28"/>
        </w:rPr>
        <w:t xml:space="preserve">24 декабря на базе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gramStart"/>
      <w:r w:rsidR="00782192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782192">
        <w:rPr>
          <w:rFonts w:ascii="Times New Roman" w:eastAsia="Times New Roman" w:hAnsi="Times New Roman" w:cs="Times New Roman"/>
          <w:sz w:val="28"/>
          <w:szCs w:val="28"/>
        </w:rPr>
        <w:t xml:space="preserve"> ОО </w:t>
      </w:r>
      <w:proofErr w:type="spellStart"/>
      <w:r w:rsidRPr="00DE0DF0">
        <w:rPr>
          <w:rFonts w:ascii="Times New Roman" w:eastAsia="Times New Roman" w:hAnsi="Times New Roman" w:cs="Times New Roman"/>
          <w:sz w:val="28"/>
          <w:szCs w:val="28"/>
        </w:rPr>
        <w:t>Троснянской</w:t>
      </w:r>
      <w:proofErr w:type="spellEnd"/>
      <w:r w:rsidRPr="00DE0DF0">
        <w:rPr>
          <w:rFonts w:ascii="Times New Roman" w:eastAsia="Times New Roman" w:hAnsi="Times New Roman" w:cs="Times New Roman"/>
          <w:sz w:val="28"/>
          <w:szCs w:val="28"/>
        </w:rPr>
        <w:t xml:space="preserve"> СОШ состоялась </w:t>
      </w:r>
      <w:r w:rsidRPr="00DE0DF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E0DF0">
        <w:rPr>
          <w:rFonts w:ascii="Times New Roman" w:eastAsia="Times New Roman" w:hAnsi="Times New Roman" w:cs="Times New Roman"/>
          <w:sz w:val="28"/>
          <w:szCs w:val="28"/>
        </w:rPr>
        <w:t xml:space="preserve"> ученическая научно-практическая конференция на тему «Дон-Кихот из Рай-Высокого». Учащиеся школы выступали с докладами на тему «Тайны фамилии С.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DF0">
        <w:rPr>
          <w:rFonts w:ascii="Times New Roman" w:eastAsia="Times New Roman" w:hAnsi="Times New Roman" w:cs="Times New Roman"/>
          <w:sz w:val="28"/>
          <w:szCs w:val="28"/>
        </w:rPr>
        <w:t>Е. Раича», «Роль матерей в жизни С.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DF0">
        <w:rPr>
          <w:rFonts w:ascii="Times New Roman" w:eastAsia="Times New Roman" w:hAnsi="Times New Roman" w:cs="Times New Roman"/>
          <w:sz w:val="28"/>
          <w:szCs w:val="28"/>
        </w:rPr>
        <w:t xml:space="preserve">Е. Раича», «Образцы природы в философской лирике С.Е. Раича» и др. </w:t>
      </w:r>
    </w:p>
    <w:p w:rsidR="00782192" w:rsidRDefault="00A249F5" w:rsidP="00782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Важной задачей в системе образования района является </w:t>
      </w:r>
      <w:r w:rsidRPr="00C12C95">
        <w:rPr>
          <w:rFonts w:ascii="Times New Roman" w:eastAsia="Times New Roman" w:hAnsi="Times New Roman" w:cs="Times New Roman"/>
          <w:spacing w:val="-8"/>
          <w:sz w:val="28"/>
          <w:szCs w:val="28"/>
        </w:rPr>
        <w:t>воспитание здорового человека,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приобщение к физической культуре и спорту. </w:t>
      </w:r>
    </w:p>
    <w:p w:rsidR="00A249F5" w:rsidRPr="00391BC4" w:rsidRDefault="00A249F5" w:rsidP="00782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Из общего объема выделенных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школам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часть направлена </w:t>
      </w:r>
      <w:r w:rsidR="00782192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ремонт спортивных залов.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Орловской области от 19 февраля 2015 года № 42-р БОУ </w:t>
      </w:r>
      <w:proofErr w:type="gramStart"/>
      <w:r w:rsidRPr="00391BC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 w:rsidRPr="00391BC4">
        <w:rPr>
          <w:rFonts w:ascii="Times New Roman" w:eastAsia="Times New Roman" w:hAnsi="Times New Roman" w:cs="Times New Roman"/>
          <w:sz w:val="28"/>
          <w:szCs w:val="28"/>
        </w:rPr>
        <w:t>Троснянская</w:t>
      </w:r>
      <w:proofErr w:type="spellEnd"/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включена в программу по созданию условий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для занятий физической культурой и спорт</w:t>
      </w:r>
      <w:r>
        <w:rPr>
          <w:rFonts w:ascii="Times New Roman" w:eastAsia="Times New Roman" w:hAnsi="Times New Roman" w:cs="Times New Roman"/>
          <w:sz w:val="28"/>
          <w:szCs w:val="28"/>
        </w:rPr>
        <w:t>ом в 2015 году. В связи с этим проведен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ремонт спо</w:t>
      </w:r>
      <w:r>
        <w:rPr>
          <w:rFonts w:ascii="Times New Roman" w:eastAsia="Times New Roman" w:hAnsi="Times New Roman" w:cs="Times New Roman"/>
          <w:sz w:val="28"/>
          <w:szCs w:val="28"/>
        </w:rPr>
        <w:t>ртивного зала, перепрофилирован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под зал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br/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для занятий спортивной и художественной гимнастикой, оснащен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оборудованием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Работает </w:t>
      </w:r>
      <w:r w:rsidRPr="00391BC4">
        <w:rPr>
          <w:rFonts w:ascii="Times New Roman" w:eastAsia="Times New Roman" w:hAnsi="Times New Roman" w:cs="Times New Roman"/>
          <w:sz w:val="28"/>
          <w:szCs w:val="28"/>
        </w:rPr>
        <w:t>спортивный клуб «</w:t>
      </w:r>
      <w:proofErr w:type="spellStart"/>
      <w:r w:rsidRPr="00391BC4">
        <w:rPr>
          <w:rFonts w:ascii="Times New Roman" w:eastAsia="Times New Roman" w:hAnsi="Times New Roman" w:cs="Times New Roman"/>
          <w:sz w:val="28"/>
          <w:szCs w:val="28"/>
        </w:rPr>
        <w:t>Тросна</w:t>
      </w:r>
      <w:proofErr w:type="spellEnd"/>
      <w:r w:rsidRPr="00391B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49F5" w:rsidRPr="00495EB6" w:rsidRDefault="00A249F5" w:rsidP="00782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факторов сохранения и укрепления </w:t>
      </w:r>
      <w:proofErr w:type="gramStart"/>
      <w:r w:rsidRPr="00AD7E7B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эффективности их обучения является организация рационального питания во время пребывания в школе. Охват школьников горячим питанием в районе характеризуется положительной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инамикой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составляет 100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(двухразовое горячее питание)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Питание 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br/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из расчета </w:t>
      </w:r>
      <w:r>
        <w:rPr>
          <w:rFonts w:ascii="Times New Roman" w:eastAsia="Times New Roman" w:hAnsi="Times New Roman" w:cs="Times New Roman"/>
          <w:sz w:val="28"/>
          <w:szCs w:val="28"/>
        </w:rPr>
        <w:t>40 рублей</w:t>
      </w:r>
      <w:r w:rsidRPr="00AD7E7B">
        <w:rPr>
          <w:rFonts w:ascii="Times New Roman" w:eastAsia="Times New Roman" w:hAnsi="Times New Roman" w:cs="Times New Roman"/>
          <w:sz w:val="28"/>
          <w:szCs w:val="28"/>
        </w:rPr>
        <w:t xml:space="preserve"> на ребенка</w:t>
      </w:r>
      <w:r w:rsidRPr="00EA5C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A72CD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муниципального бюджета на питание </w:t>
      </w:r>
      <w:r w:rsidR="00782192">
        <w:rPr>
          <w:rFonts w:ascii="Times New Roman" w:eastAsia="Times New Roman" w:hAnsi="Times New Roman" w:cs="Times New Roman"/>
          <w:sz w:val="28"/>
          <w:szCs w:val="28"/>
        </w:rPr>
        <w:br/>
      </w:r>
      <w:r w:rsidRPr="001A72CD">
        <w:rPr>
          <w:rFonts w:ascii="Times New Roman" w:eastAsia="Times New Roman" w:hAnsi="Times New Roman" w:cs="Times New Roman"/>
          <w:sz w:val="28"/>
          <w:szCs w:val="28"/>
        </w:rPr>
        <w:t xml:space="preserve">(50 %) было израсходовано </w:t>
      </w:r>
      <w:r w:rsidRPr="0085234A">
        <w:rPr>
          <w:rFonts w:ascii="Times New Roman" w:eastAsia="Times New Roman" w:hAnsi="Times New Roman" w:cs="Times New Roman"/>
          <w:sz w:val="28"/>
          <w:szCs w:val="28"/>
        </w:rPr>
        <w:t>2921,7</w:t>
      </w:r>
      <w:r w:rsidR="00B62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34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1A72C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9F5" w:rsidRDefault="00B62461" w:rsidP="00DE0D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49F5" w:rsidRPr="00985750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49F5" w:rsidRPr="00985750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249F5" w:rsidRPr="00985750">
        <w:rPr>
          <w:rFonts w:ascii="Times New Roman" w:hAnsi="Times New Roman" w:cs="Times New Roman"/>
          <w:sz w:val="28"/>
          <w:szCs w:val="28"/>
        </w:rPr>
        <w:t xml:space="preserve"> оздоровления детей и подростков является организация летнего отдыха</w:t>
      </w:r>
      <w:r w:rsidR="00A249F5">
        <w:rPr>
          <w:rFonts w:ascii="Times New Roman" w:hAnsi="Times New Roman" w:cs="Times New Roman"/>
          <w:sz w:val="28"/>
          <w:szCs w:val="28"/>
        </w:rPr>
        <w:t>.</w:t>
      </w:r>
      <w:r w:rsidR="00A249F5" w:rsidRPr="00985750">
        <w:rPr>
          <w:rFonts w:ascii="Times New Roman" w:hAnsi="Times New Roman" w:cs="Times New Roman"/>
          <w:sz w:val="28"/>
          <w:szCs w:val="28"/>
        </w:rPr>
        <w:t xml:space="preserve"> </w:t>
      </w:r>
      <w:r w:rsidR="00A249F5">
        <w:rPr>
          <w:rFonts w:ascii="Times New Roman" w:hAnsi="Times New Roman" w:cs="Times New Roman"/>
          <w:sz w:val="28"/>
          <w:szCs w:val="28"/>
        </w:rPr>
        <w:t xml:space="preserve"> </w:t>
      </w:r>
      <w:r w:rsidR="00A249F5" w:rsidRPr="009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9F5" w:rsidRDefault="00A249F5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5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85750">
        <w:rPr>
          <w:rFonts w:ascii="Times New Roman" w:eastAsia="Times New Roman" w:hAnsi="Times New Roman" w:cs="Times New Roman"/>
          <w:sz w:val="28"/>
          <w:szCs w:val="28"/>
        </w:rPr>
        <w:t xml:space="preserve"> человек отдохнули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оздоровительных </w:t>
      </w:r>
      <w:r w:rsidRPr="00985750">
        <w:rPr>
          <w:rFonts w:ascii="Times New Roman" w:eastAsia="Times New Roman" w:hAnsi="Times New Roman" w:cs="Times New Roman"/>
          <w:sz w:val="28"/>
          <w:szCs w:val="28"/>
        </w:rPr>
        <w:t>лагерях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 на базе 9 общеобразовательных </w:t>
      </w:r>
      <w:r w:rsidR="00B62461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="00B62461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родолжительностью смены 21 день. В период </w:t>
      </w:r>
      <w:r w:rsidRPr="009C6DE7">
        <w:rPr>
          <w:rFonts w:ascii="Times New Roman" w:eastAsia="Times New Roman" w:hAnsi="Times New Roman" w:cs="Times New Roman"/>
          <w:sz w:val="28"/>
          <w:szCs w:val="28"/>
        </w:rPr>
        <w:t xml:space="preserve">осенних каникул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учащийся отдохнули в </w:t>
      </w:r>
      <w:r w:rsidRPr="009C6DE7">
        <w:rPr>
          <w:rFonts w:ascii="Times New Roman" w:eastAsia="Times New Roman" w:hAnsi="Times New Roman" w:cs="Times New Roman"/>
          <w:sz w:val="28"/>
          <w:szCs w:val="28"/>
        </w:rPr>
        <w:t>БОУ ОО ДОД «Детский оздоровительно</w:t>
      </w:r>
      <w:r w:rsidR="0044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6DE7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9C6DE7">
        <w:rPr>
          <w:rFonts w:ascii="Times New Roman" w:eastAsia="Times New Roman" w:hAnsi="Times New Roman" w:cs="Times New Roman"/>
          <w:sz w:val="28"/>
          <w:szCs w:val="28"/>
        </w:rPr>
        <w:t>бразовательный (профильный) центр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«Юбилейный».</w:t>
      </w:r>
      <w:r w:rsidRPr="0058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>Был организован подвоз детей к месту отдыха и обратно.</w:t>
      </w:r>
    </w:p>
    <w:p w:rsidR="00A249F5" w:rsidRPr="00254040" w:rsidRDefault="00A249F5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181">
        <w:rPr>
          <w:rFonts w:ascii="Times New Roman" w:eastAsia="Times New Roman" w:hAnsi="Times New Roman" w:cs="Times New Roman"/>
          <w:sz w:val="28"/>
          <w:szCs w:val="28"/>
        </w:rPr>
        <w:t xml:space="preserve">На базе БОУ </w:t>
      </w:r>
      <w:proofErr w:type="gramStart"/>
      <w:r w:rsidRPr="00727181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727181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r>
        <w:rPr>
          <w:rFonts w:ascii="Times New Roman" w:eastAsia="Times New Roman" w:hAnsi="Times New Roman" w:cs="Times New Roman"/>
          <w:sz w:val="28"/>
          <w:szCs w:val="28"/>
        </w:rPr>
        <w:t>Нико</w:t>
      </w:r>
      <w:r w:rsidRPr="00727181">
        <w:rPr>
          <w:rFonts w:ascii="Times New Roman" w:eastAsia="Times New Roman" w:hAnsi="Times New Roman" w:cs="Times New Roman"/>
          <w:sz w:val="28"/>
          <w:szCs w:val="28"/>
        </w:rPr>
        <w:t xml:space="preserve">льская СОШ»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727181">
        <w:rPr>
          <w:rFonts w:ascii="Times New Roman" w:eastAsia="Times New Roman" w:hAnsi="Times New Roman" w:cs="Times New Roman"/>
          <w:sz w:val="28"/>
          <w:szCs w:val="28"/>
        </w:rPr>
        <w:t>организованы 5</w:t>
      </w:r>
      <w:r w:rsidR="0044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181">
        <w:rPr>
          <w:rFonts w:ascii="Times New Roman" w:eastAsia="Times New Roman" w:hAnsi="Times New Roman" w:cs="Times New Roman"/>
          <w:sz w:val="28"/>
          <w:szCs w:val="28"/>
        </w:rPr>
        <w:t>-дневные учебные сборы юношей 10-х классов средних общеобразовательных  школ (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27181">
        <w:rPr>
          <w:rFonts w:ascii="Times New Roman" w:eastAsia="Times New Roman" w:hAnsi="Times New Roman" w:cs="Times New Roman"/>
          <w:sz w:val="28"/>
          <w:szCs w:val="28"/>
        </w:rPr>
        <w:t xml:space="preserve"> человек). </w:t>
      </w:r>
      <w:r w:rsidRPr="00254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9F5" w:rsidRDefault="00A249F5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Были организованы активные </w:t>
      </w:r>
      <w:proofErr w:type="spellStart"/>
      <w:r w:rsidRPr="00F94AC7">
        <w:rPr>
          <w:rFonts w:ascii="Times New Roman" w:eastAsia="Times New Roman" w:hAnsi="Times New Roman" w:cs="Times New Roman"/>
          <w:sz w:val="28"/>
          <w:szCs w:val="28"/>
        </w:rPr>
        <w:t>малозатратные</w:t>
      </w:r>
      <w:proofErr w:type="spellEnd"/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 формы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туристические 1-2 дневные походы, экологические отряды, краеведческие экспедиции.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9F5" w:rsidRPr="00EB4E64" w:rsidRDefault="00A249F5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E64">
        <w:rPr>
          <w:rFonts w:ascii="Times New Roman" w:eastAsia="Times New Roman" w:hAnsi="Times New Roman" w:cs="Times New Roman"/>
          <w:sz w:val="28"/>
          <w:szCs w:val="28"/>
        </w:rPr>
        <w:t>Таким образом, при общем количестве детей в районе 770 чело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 </w:t>
      </w:r>
      <w:r w:rsidR="00613C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(1-10 классы), охват 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компанией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693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3C29">
        <w:rPr>
          <w:rFonts w:ascii="Times New Roman" w:eastAsia="Times New Roman" w:hAnsi="Times New Roman" w:cs="Times New Roman"/>
          <w:sz w:val="28"/>
          <w:szCs w:val="28"/>
        </w:rPr>
        <w:br/>
      </w:r>
      <w:r w:rsidRPr="00EB4E64">
        <w:rPr>
          <w:rFonts w:ascii="Times New Roman" w:eastAsia="Times New Roman" w:hAnsi="Times New Roman" w:cs="Times New Roman"/>
          <w:sz w:val="28"/>
          <w:szCs w:val="28"/>
        </w:rPr>
        <w:t>что составляет 90</w:t>
      </w:r>
      <w:r w:rsidR="0061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E64">
        <w:rPr>
          <w:rFonts w:ascii="Times New Roman" w:eastAsia="Times New Roman" w:hAnsi="Times New Roman" w:cs="Times New Roman"/>
          <w:sz w:val="28"/>
          <w:szCs w:val="28"/>
        </w:rPr>
        <w:t xml:space="preserve">% от общего числа учащихся. </w:t>
      </w:r>
    </w:p>
    <w:p w:rsidR="00A249F5" w:rsidRDefault="00A249F5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сознательного отношения к вопросам личной </w:t>
      </w:r>
      <w:r w:rsidR="00613C29">
        <w:rPr>
          <w:rFonts w:ascii="Times New Roman" w:eastAsia="Times New Roman" w:hAnsi="Times New Roman" w:cs="Times New Roman"/>
          <w:sz w:val="28"/>
          <w:szCs w:val="28"/>
        </w:rPr>
        <w:br/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и общественной безопасности, военно-патриотического воспитания подрастающего поколения проведена районная военно-спортивная игра «Зарница –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». В программу соревнований был включен этап «Школа безопасности». В ней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 от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учреждений. Победу одержала команда БОУ </w:t>
      </w:r>
      <w:proofErr w:type="gramStart"/>
      <w:r w:rsidRPr="00A655F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Муравль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СОШ». Призерами стали команды БОУ </w:t>
      </w:r>
      <w:proofErr w:type="gramStart"/>
      <w:r w:rsidRPr="00A655F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Жерновец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 СОШ» и БОУ ТР ОО </w:t>
      </w:r>
      <w:r>
        <w:rPr>
          <w:rFonts w:ascii="Times New Roman" w:eastAsia="Times New Roman" w:hAnsi="Times New Roman" w:cs="Times New Roman"/>
          <w:sz w:val="28"/>
          <w:szCs w:val="28"/>
        </w:rPr>
        <w:t>«Троснянс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кая СОШ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 xml:space="preserve">Команда – победитель участвовала в областном финале </w:t>
      </w:r>
      <w:proofErr w:type="spellStart"/>
      <w:r w:rsidRPr="00A655F0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61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спортивной игры «Зарница –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F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B0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5B0" w:rsidRDefault="006975B0" w:rsidP="00444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F5" w:rsidRDefault="006975B0" w:rsidP="006975B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5B0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6975B0" w:rsidRPr="006975B0" w:rsidRDefault="006975B0" w:rsidP="006975B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1685C" w:rsidRPr="00E72734" w:rsidRDefault="0011685C" w:rsidP="0069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b/>
          <w:sz w:val="28"/>
          <w:szCs w:val="28"/>
        </w:rPr>
        <w:t>2.3.</w:t>
      </w:r>
      <w:r w:rsidRPr="00E72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районе функционирует </w:t>
      </w:r>
      <w:r w:rsidR="00B010C3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Троснянского района Орловской области </w:t>
      </w:r>
      <w:r w:rsidRPr="00E72734">
        <w:rPr>
          <w:rFonts w:ascii="Times New Roman" w:hAnsi="Times New Roman" w:cs="Times New Roman"/>
          <w:sz w:val="28"/>
          <w:szCs w:val="28"/>
        </w:rPr>
        <w:t>Центр дополнительного образования для детей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». На базе </w:t>
      </w:r>
      <w:r w:rsidR="007A3320">
        <w:rPr>
          <w:rFonts w:ascii="Times New Roman" w:hAnsi="Times New Roman" w:cs="Times New Roman"/>
          <w:sz w:val="28"/>
          <w:szCs w:val="28"/>
        </w:rPr>
        <w:t>четырех</w:t>
      </w:r>
      <w:r w:rsidRPr="00E72734">
        <w:rPr>
          <w:rFonts w:ascii="Times New Roman" w:hAnsi="Times New Roman" w:cs="Times New Roman"/>
          <w:sz w:val="28"/>
          <w:szCs w:val="28"/>
        </w:rPr>
        <w:t xml:space="preserve"> школ (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Троснянская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Муравльская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СОШ, Никольская СОШ</w:t>
      </w:r>
      <w:r w:rsidR="007A3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320"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 w:rsidR="007A3320">
        <w:rPr>
          <w:rFonts w:ascii="Times New Roman" w:hAnsi="Times New Roman" w:cs="Times New Roman"/>
          <w:sz w:val="28"/>
          <w:szCs w:val="28"/>
        </w:rPr>
        <w:t xml:space="preserve"> СОШ</w:t>
      </w:r>
      <w:r w:rsidRPr="00E72734">
        <w:rPr>
          <w:rFonts w:ascii="Times New Roman" w:hAnsi="Times New Roman" w:cs="Times New Roman"/>
          <w:sz w:val="28"/>
          <w:szCs w:val="28"/>
        </w:rPr>
        <w:t>) реализуются общеобразовательные программы дополнительного образования от ЦДОДД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1685C" w:rsidRPr="00E72734" w:rsidRDefault="005C1EC2" w:rsidP="006975B0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85C" w:rsidRPr="00E72734">
        <w:rPr>
          <w:sz w:val="28"/>
          <w:szCs w:val="28"/>
        </w:rPr>
        <w:t xml:space="preserve"> В 2014</w:t>
      </w:r>
      <w:r w:rsidR="006975B0">
        <w:rPr>
          <w:sz w:val="28"/>
          <w:szCs w:val="28"/>
        </w:rPr>
        <w:t xml:space="preserve"> </w:t>
      </w:r>
      <w:r w:rsidR="0011685C" w:rsidRPr="00E72734">
        <w:rPr>
          <w:sz w:val="28"/>
          <w:szCs w:val="28"/>
        </w:rPr>
        <w:t>-</w:t>
      </w:r>
      <w:r w:rsidR="006975B0">
        <w:rPr>
          <w:sz w:val="28"/>
          <w:szCs w:val="28"/>
        </w:rPr>
        <w:t xml:space="preserve"> </w:t>
      </w:r>
      <w:r w:rsidR="0011685C" w:rsidRPr="00E72734">
        <w:rPr>
          <w:sz w:val="28"/>
          <w:szCs w:val="28"/>
        </w:rPr>
        <w:t>2015 учебном году организация дополнительного образования для детей предоставила возможность 209 детям заниматься по следующим направлениям:</w:t>
      </w:r>
    </w:p>
    <w:p w:rsidR="0011685C" w:rsidRPr="00E72734" w:rsidRDefault="0011685C" w:rsidP="00553E80">
      <w:pPr>
        <w:pStyle w:val="ab"/>
        <w:ind w:firstLine="708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</w:t>
      </w:r>
      <w:r w:rsidR="00636ED6">
        <w:rPr>
          <w:sz w:val="28"/>
          <w:szCs w:val="28"/>
        </w:rPr>
        <w:t xml:space="preserve"> </w:t>
      </w:r>
      <w:r w:rsidRPr="00E72734">
        <w:rPr>
          <w:sz w:val="28"/>
          <w:szCs w:val="28"/>
        </w:rPr>
        <w:t>спортивное;</w:t>
      </w:r>
    </w:p>
    <w:p w:rsidR="0011685C" w:rsidRPr="00E72734" w:rsidRDefault="0011685C" w:rsidP="00553E80">
      <w:pPr>
        <w:pStyle w:val="ab"/>
        <w:ind w:firstLine="708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 военно-патриотическое;</w:t>
      </w:r>
    </w:p>
    <w:p w:rsidR="0011685C" w:rsidRPr="00E72734" w:rsidRDefault="0011685C" w:rsidP="00553E80">
      <w:pPr>
        <w:pStyle w:val="ab"/>
        <w:ind w:firstLine="708"/>
        <w:jc w:val="both"/>
        <w:rPr>
          <w:sz w:val="28"/>
          <w:szCs w:val="28"/>
        </w:rPr>
      </w:pPr>
      <w:r w:rsidRPr="00E72734">
        <w:rPr>
          <w:sz w:val="28"/>
          <w:szCs w:val="28"/>
        </w:rPr>
        <w:t>- художественно</w:t>
      </w:r>
      <w:r w:rsidR="00636ED6">
        <w:rPr>
          <w:sz w:val="28"/>
          <w:szCs w:val="28"/>
        </w:rPr>
        <w:t>-эстетическое</w:t>
      </w:r>
      <w:r w:rsidRPr="00E72734">
        <w:rPr>
          <w:sz w:val="28"/>
          <w:szCs w:val="28"/>
        </w:rPr>
        <w:t>.</w:t>
      </w:r>
    </w:p>
    <w:p w:rsidR="0011685C" w:rsidRPr="00E72734" w:rsidRDefault="0011685C" w:rsidP="0055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По статистическим данным на сегодняшний день самыми востребованными являются: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53E80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-</w:t>
      </w:r>
      <w:r w:rsidR="00553E80"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спортивная (</w:t>
      </w:r>
      <w:r w:rsidR="00587B61">
        <w:rPr>
          <w:rFonts w:ascii="Times New Roman" w:hAnsi="Times New Roman" w:cs="Times New Roman"/>
          <w:sz w:val="28"/>
          <w:szCs w:val="28"/>
        </w:rPr>
        <w:t>ф</w:t>
      </w:r>
      <w:r w:rsidRPr="00E72734">
        <w:rPr>
          <w:rFonts w:ascii="Times New Roman" w:hAnsi="Times New Roman" w:cs="Times New Roman"/>
          <w:sz w:val="28"/>
          <w:szCs w:val="28"/>
        </w:rPr>
        <w:t xml:space="preserve">утбол, волейбол, гиревой спорт, шашки, </w:t>
      </w:r>
      <w:proofErr w:type="spellStart"/>
      <w:r w:rsidR="00636ED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636ED6">
        <w:rPr>
          <w:rFonts w:ascii="Times New Roman" w:hAnsi="Times New Roman" w:cs="Times New Roman"/>
          <w:sz w:val="28"/>
          <w:szCs w:val="28"/>
        </w:rPr>
        <w:t xml:space="preserve">, </w:t>
      </w:r>
      <w:r w:rsidRPr="00E72734">
        <w:rPr>
          <w:rFonts w:ascii="Times New Roman" w:hAnsi="Times New Roman" w:cs="Times New Roman"/>
          <w:sz w:val="28"/>
          <w:szCs w:val="28"/>
        </w:rPr>
        <w:t>стрельба).</w:t>
      </w:r>
    </w:p>
    <w:p w:rsidR="0011685C" w:rsidRPr="00E72734" w:rsidRDefault="0011685C" w:rsidP="0055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Пед</w:t>
      </w:r>
      <w:r w:rsidR="00140848">
        <w:rPr>
          <w:rFonts w:ascii="Times New Roman" w:hAnsi="Times New Roman" w:cs="Times New Roman"/>
          <w:sz w:val="28"/>
          <w:szCs w:val="28"/>
        </w:rPr>
        <w:t xml:space="preserve">агоги </w:t>
      </w:r>
      <w:r w:rsidRPr="00E72734">
        <w:rPr>
          <w:rFonts w:ascii="Times New Roman" w:hAnsi="Times New Roman" w:cs="Times New Roman"/>
          <w:sz w:val="28"/>
          <w:szCs w:val="28"/>
        </w:rPr>
        <w:t>доп</w:t>
      </w:r>
      <w:r w:rsidR="00140848">
        <w:rPr>
          <w:rFonts w:ascii="Times New Roman" w:hAnsi="Times New Roman" w:cs="Times New Roman"/>
          <w:sz w:val="28"/>
          <w:szCs w:val="28"/>
        </w:rPr>
        <w:t>олнительного</w:t>
      </w:r>
      <w:r w:rsidRPr="00E727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40848">
        <w:rPr>
          <w:rFonts w:ascii="Times New Roman" w:hAnsi="Times New Roman" w:cs="Times New Roman"/>
          <w:sz w:val="28"/>
          <w:szCs w:val="28"/>
        </w:rPr>
        <w:t>(</w:t>
      </w:r>
      <w:r w:rsidRPr="00E72734">
        <w:rPr>
          <w:rFonts w:ascii="Times New Roman" w:hAnsi="Times New Roman" w:cs="Times New Roman"/>
          <w:sz w:val="28"/>
          <w:szCs w:val="28"/>
        </w:rPr>
        <w:t>осн</w:t>
      </w:r>
      <w:r w:rsidR="00140848">
        <w:rPr>
          <w:rFonts w:ascii="Times New Roman" w:hAnsi="Times New Roman" w:cs="Times New Roman"/>
          <w:sz w:val="28"/>
          <w:szCs w:val="28"/>
        </w:rPr>
        <w:t>овное</w:t>
      </w:r>
      <w:r w:rsidRPr="00E72734">
        <w:rPr>
          <w:rFonts w:ascii="Times New Roman" w:hAnsi="Times New Roman" w:cs="Times New Roman"/>
          <w:sz w:val="28"/>
          <w:szCs w:val="28"/>
        </w:rPr>
        <w:t xml:space="preserve"> место работы</w:t>
      </w:r>
      <w:r w:rsidR="00140848">
        <w:rPr>
          <w:rFonts w:ascii="Times New Roman" w:hAnsi="Times New Roman" w:cs="Times New Roman"/>
          <w:sz w:val="28"/>
          <w:szCs w:val="28"/>
        </w:rPr>
        <w:t>)</w:t>
      </w:r>
      <w:r w:rsidRPr="00E72734"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11685C" w:rsidRPr="00E72734" w:rsidRDefault="00140848" w:rsidP="0055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 </w:t>
      </w:r>
      <w:r w:rsidRPr="00E72734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олнительного</w:t>
      </w:r>
      <w:r w:rsidRPr="00E727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685C" w:rsidRPr="00E72734">
        <w:rPr>
          <w:rFonts w:ascii="Times New Roman" w:hAnsi="Times New Roman" w:cs="Times New Roman"/>
          <w:sz w:val="28"/>
          <w:szCs w:val="28"/>
        </w:rPr>
        <w:t>по совместительству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685C" w:rsidRPr="00E727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7</w:t>
      </w:r>
      <w:r w:rsidR="0011685C" w:rsidRPr="00E72734">
        <w:rPr>
          <w:rFonts w:ascii="Times New Roman" w:hAnsi="Times New Roman" w:cs="Times New Roman"/>
          <w:sz w:val="28"/>
          <w:szCs w:val="28"/>
        </w:rPr>
        <w:t>;</w:t>
      </w:r>
    </w:p>
    <w:p w:rsidR="0011685C" w:rsidRPr="00636ED6" w:rsidRDefault="0011685C" w:rsidP="0055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ED6">
        <w:rPr>
          <w:rFonts w:ascii="Times New Roman" w:hAnsi="Times New Roman" w:cs="Times New Roman"/>
          <w:sz w:val="28"/>
          <w:szCs w:val="28"/>
        </w:rPr>
        <w:lastRenderedPageBreak/>
        <w:t>Отношение среднемесячной зара</w:t>
      </w:r>
      <w:r w:rsidR="00140848" w:rsidRPr="00636ED6">
        <w:rPr>
          <w:rFonts w:ascii="Times New Roman" w:hAnsi="Times New Roman" w:cs="Times New Roman"/>
          <w:sz w:val="28"/>
          <w:szCs w:val="28"/>
        </w:rPr>
        <w:t xml:space="preserve">ботной платы </w:t>
      </w:r>
      <w:proofErr w:type="spellStart"/>
      <w:r w:rsidR="00140848" w:rsidRPr="00636ED6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140848" w:rsidRPr="00636E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spellStart"/>
      <w:r w:rsidR="00140848" w:rsidRPr="00636ED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40848" w:rsidRPr="00636E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6ED6">
        <w:rPr>
          <w:rFonts w:ascii="Times New Roman" w:hAnsi="Times New Roman" w:cs="Times New Roman"/>
          <w:sz w:val="28"/>
          <w:szCs w:val="28"/>
        </w:rPr>
        <w:t>, к среднемесячной заработной плате пед</w:t>
      </w:r>
      <w:r w:rsidR="00140848" w:rsidRPr="00636ED6">
        <w:rPr>
          <w:rFonts w:ascii="Times New Roman" w:hAnsi="Times New Roman" w:cs="Times New Roman"/>
          <w:sz w:val="28"/>
          <w:szCs w:val="28"/>
        </w:rPr>
        <w:t>агогических</w:t>
      </w:r>
      <w:r w:rsidRPr="00636ED6">
        <w:rPr>
          <w:rFonts w:ascii="Times New Roman" w:hAnsi="Times New Roman" w:cs="Times New Roman"/>
          <w:sz w:val="28"/>
          <w:szCs w:val="28"/>
        </w:rPr>
        <w:t xml:space="preserve"> работников доп</w:t>
      </w:r>
      <w:r w:rsidR="00140848" w:rsidRPr="00636ED6">
        <w:rPr>
          <w:rFonts w:ascii="Times New Roman" w:hAnsi="Times New Roman" w:cs="Times New Roman"/>
          <w:sz w:val="28"/>
          <w:szCs w:val="28"/>
        </w:rPr>
        <w:t>олнительного</w:t>
      </w:r>
      <w:r w:rsidRPr="00636ED6">
        <w:rPr>
          <w:rFonts w:ascii="Times New Roman" w:hAnsi="Times New Roman" w:cs="Times New Roman"/>
          <w:sz w:val="28"/>
          <w:szCs w:val="28"/>
        </w:rPr>
        <w:t xml:space="preserve"> образования Орловской обл</w:t>
      </w:r>
      <w:r w:rsidR="00140848" w:rsidRPr="00636ED6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636ED6">
        <w:rPr>
          <w:rFonts w:ascii="Times New Roman" w:hAnsi="Times New Roman" w:cs="Times New Roman"/>
          <w:sz w:val="28"/>
          <w:szCs w:val="28"/>
        </w:rPr>
        <w:t>составляет 80</w:t>
      </w:r>
      <w:r w:rsidR="00553E80">
        <w:rPr>
          <w:rFonts w:ascii="Times New Roman" w:hAnsi="Times New Roman" w:cs="Times New Roman"/>
          <w:sz w:val="28"/>
          <w:szCs w:val="28"/>
        </w:rPr>
        <w:t xml:space="preserve"> </w:t>
      </w:r>
      <w:r w:rsidRPr="00636ED6">
        <w:rPr>
          <w:rFonts w:ascii="Times New Roman" w:hAnsi="Times New Roman" w:cs="Times New Roman"/>
          <w:sz w:val="28"/>
          <w:szCs w:val="28"/>
        </w:rPr>
        <w:t>%.</w:t>
      </w:r>
    </w:p>
    <w:p w:rsidR="0011685C" w:rsidRPr="00E72734" w:rsidRDefault="0011685C" w:rsidP="0058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Создание безопасных условий при организации образовател</w:t>
      </w:r>
      <w:r w:rsidR="00140848">
        <w:rPr>
          <w:rFonts w:ascii="Times New Roman" w:hAnsi="Times New Roman" w:cs="Times New Roman"/>
          <w:sz w:val="28"/>
          <w:szCs w:val="28"/>
        </w:rPr>
        <w:t xml:space="preserve">ьного процесса в учреждении дополнительного </w:t>
      </w:r>
      <w:r w:rsidRPr="00E72734">
        <w:rPr>
          <w:rFonts w:ascii="Times New Roman" w:hAnsi="Times New Roman" w:cs="Times New Roman"/>
          <w:sz w:val="28"/>
          <w:szCs w:val="28"/>
        </w:rPr>
        <w:t xml:space="preserve">образования, регламентируется  нормативно-правовыми актами, утвержденными непосредственно перед началом учебного года. В БОУ </w:t>
      </w:r>
      <w:proofErr w:type="gramStart"/>
      <w:r w:rsidRPr="00E7273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2734">
        <w:rPr>
          <w:rFonts w:ascii="Times New Roman" w:hAnsi="Times New Roman" w:cs="Times New Roman"/>
          <w:sz w:val="28"/>
          <w:szCs w:val="28"/>
        </w:rPr>
        <w:t xml:space="preserve"> ОО ЦДОДД «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» имеется  «Тревожная кнопка», дымовой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, пожарная сигнализация, пожарный кран и рукав. </w:t>
      </w:r>
    </w:p>
    <w:p w:rsidR="0011685C" w:rsidRPr="00A3110C" w:rsidRDefault="0011685C" w:rsidP="00695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C8D" w:rsidRPr="00A311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3C8D" w:rsidRPr="00A3110C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ED3C8D" w:rsidRPr="00A3110C">
        <w:rPr>
          <w:rFonts w:ascii="Times New Roman" w:hAnsi="Times New Roman" w:cs="Times New Roman"/>
          <w:sz w:val="28"/>
          <w:szCs w:val="28"/>
        </w:rPr>
        <w:t xml:space="preserve"> районе функционирует </w:t>
      </w:r>
      <w:r w:rsidR="00B70007" w:rsidRPr="00A3110C">
        <w:rPr>
          <w:rFonts w:ascii="Times New Roman" w:hAnsi="Times New Roman" w:cs="Times New Roman"/>
          <w:bCs/>
          <w:sz w:val="28"/>
          <w:szCs w:val="28"/>
        </w:rPr>
        <w:t xml:space="preserve">Бюджетное учреждение </w:t>
      </w:r>
      <w:proofErr w:type="spellStart"/>
      <w:r w:rsidR="00B70007" w:rsidRPr="00A3110C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B70007" w:rsidRPr="00A3110C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 для детей, нуждающихся </w:t>
      </w:r>
      <w:r w:rsidR="00695E79">
        <w:rPr>
          <w:rFonts w:ascii="Times New Roman" w:hAnsi="Times New Roman" w:cs="Times New Roman"/>
          <w:bCs/>
          <w:sz w:val="28"/>
          <w:szCs w:val="28"/>
        </w:rPr>
        <w:br/>
      </w:r>
      <w:r w:rsidR="00B70007" w:rsidRPr="00A3110C">
        <w:rPr>
          <w:rFonts w:ascii="Times New Roman" w:hAnsi="Times New Roman" w:cs="Times New Roman"/>
          <w:bCs/>
          <w:sz w:val="28"/>
          <w:szCs w:val="28"/>
        </w:rPr>
        <w:t>в психолого-педагогической, медицинской и социальной помощи «</w:t>
      </w:r>
      <w:proofErr w:type="spellStart"/>
      <w:r w:rsidR="00B70007" w:rsidRPr="00A3110C">
        <w:rPr>
          <w:rFonts w:ascii="Times New Roman" w:hAnsi="Times New Roman" w:cs="Times New Roman"/>
          <w:bCs/>
          <w:sz w:val="28"/>
          <w:szCs w:val="28"/>
        </w:rPr>
        <w:t>Троснянский</w:t>
      </w:r>
      <w:proofErr w:type="spellEnd"/>
      <w:r w:rsidR="00B70007" w:rsidRPr="00A3110C">
        <w:rPr>
          <w:rFonts w:ascii="Times New Roman" w:hAnsi="Times New Roman" w:cs="Times New Roman"/>
          <w:bCs/>
          <w:sz w:val="28"/>
          <w:szCs w:val="28"/>
        </w:rPr>
        <w:t xml:space="preserve"> муниципальный образовательный центр психолого-педагогической, медицинской и социальной помощи»</w:t>
      </w:r>
      <w:r w:rsidR="00A3110C" w:rsidRPr="00A3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10C" w:rsidRPr="008F71FE" w:rsidRDefault="00A3110C" w:rsidP="007B6D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71FE">
        <w:rPr>
          <w:rFonts w:ascii="Times New Roman" w:hAnsi="Times New Roman" w:cs="Times New Roman"/>
          <w:sz w:val="28"/>
          <w:szCs w:val="28"/>
        </w:rPr>
        <w:t>Предметно</w:t>
      </w:r>
      <w:r w:rsidR="007B6D2A">
        <w:rPr>
          <w:rFonts w:ascii="Times New Roman" w:hAnsi="Times New Roman" w:cs="Times New Roman"/>
          <w:sz w:val="28"/>
          <w:szCs w:val="28"/>
        </w:rPr>
        <w:t xml:space="preserve"> </w:t>
      </w:r>
      <w:r w:rsidRPr="008F71FE">
        <w:rPr>
          <w:rFonts w:ascii="Times New Roman" w:hAnsi="Times New Roman" w:cs="Times New Roman"/>
          <w:sz w:val="28"/>
          <w:szCs w:val="28"/>
        </w:rPr>
        <w:t xml:space="preserve">- пространственная среда рабочих кабинетов специалистов и вспомогательные помещения частично оборудованы </w:t>
      </w:r>
      <w:r w:rsidR="007B6D2A">
        <w:rPr>
          <w:rFonts w:ascii="Times New Roman" w:hAnsi="Times New Roman" w:cs="Times New Roman"/>
          <w:sz w:val="28"/>
          <w:szCs w:val="28"/>
        </w:rPr>
        <w:br/>
      </w:r>
      <w:r w:rsidRPr="008F71FE">
        <w:rPr>
          <w:rFonts w:ascii="Times New Roman" w:hAnsi="Times New Roman" w:cs="Times New Roman"/>
          <w:sz w:val="28"/>
          <w:szCs w:val="28"/>
        </w:rPr>
        <w:t>под нужды детей</w:t>
      </w:r>
      <w:r w:rsidR="007B6D2A">
        <w:rPr>
          <w:rFonts w:ascii="Times New Roman" w:hAnsi="Times New Roman" w:cs="Times New Roman"/>
          <w:sz w:val="28"/>
          <w:szCs w:val="28"/>
        </w:rPr>
        <w:t xml:space="preserve"> </w:t>
      </w:r>
      <w:r w:rsidRPr="008F71FE">
        <w:rPr>
          <w:rFonts w:ascii="Times New Roman" w:hAnsi="Times New Roman" w:cs="Times New Roman"/>
          <w:sz w:val="28"/>
          <w:szCs w:val="28"/>
        </w:rPr>
        <w:t>- инвалидов. Имеется пандус, поручни в туалетной комнате, световые маячки, посуда для детей с ДЦП.</w:t>
      </w:r>
    </w:p>
    <w:p w:rsidR="00A3110C" w:rsidRPr="008F71FE" w:rsidRDefault="00A3110C" w:rsidP="007B6D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71FE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 ППМС-центра</w:t>
      </w:r>
      <w:r w:rsidR="005C1EC2" w:rsidRPr="008F71FE">
        <w:rPr>
          <w:rFonts w:ascii="Times New Roman" w:hAnsi="Times New Roman" w:cs="Times New Roman"/>
          <w:bCs/>
          <w:sz w:val="28"/>
          <w:szCs w:val="28"/>
        </w:rPr>
        <w:t>:</w:t>
      </w:r>
    </w:p>
    <w:p w:rsidR="008F71FE" w:rsidRPr="008F71FE" w:rsidRDefault="008F71FE" w:rsidP="007B6D2A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образовательная деятельность по дополнительным образовательным программам социально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- педагогической направленности;</w:t>
      </w:r>
    </w:p>
    <w:p w:rsidR="008F71FE" w:rsidRPr="008F71FE" w:rsidRDefault="008F71FE" w:rsidP="007B6D2A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диагностика уровня психического, физического развития 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br/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и отклонений в поведении детей (районная ПМПК).</w:t>
      </w:r>
      <w:r w:rsidRPr="008F71FE">
        <w:rPr>
          <w:rFonts w:ascii="Times New Roman" w:hAnsi="Times New Roman"/>
          <w:sz w:val="28"/>
          <w:szCs w:val="28"/>
        </w:rPr>
        <w:t xml:space="preserve"> </w:t>
      </w:r>
    </w:p>
    <w:p w:rsidR="008F71FE" w:rsidRPr="008F71FE" w:rsidRDefault="008F71FE" w:rsidP="007B6D2A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психопро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филактическая работа с детьми 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тренинги по снижению школьной тревожности на пер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еходных адаптационных периодах(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1, 4,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5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кл</w:t>
      </w:r>
      <w:proofErr w:type="spellEnd"/>
      <w:r w:rsidRPr="008F71FE">
        <w:rPr>
          <w:rStyle w:val="af2"/>
          <w:rFonts w:ascii="Times New Roman" w:hAnsi="Times New Roman"/>
          <w:i w:val="0"/>
          <w:sz w:val="28"/>
          <w:szCs w:val="28"/>
        </w:rPr>
        <w:t>), психологической готовности к сдаче ГИА(9,11кл));</w:t>
      </w:r>
    </w:p>
    <w:p w:rsidR="008F71FE" w:rsidRPr="008F71FE" w:rsidRDefault="008F71FE" w:rsidP="008F71FE">
      <w:pPr>
        <w:pStyle w:val="a9"/>
        <w:widowControl/>
        <w:spacing w:after="0"/>
        <w:rPr>
          <w:rStyle w:val="af2"/>
          <w:rFonts w:ascii="Times New Roman" w:hAnsi="Times New Roman"/>
          <w:i w:val="0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проведение коррекционно-развивающих занятий с детьми, испыт</w:t>
      </w:r>
      <w:r w:rsidR="006D6F3E">
        <w:rPr>
          <w:rStyle w:val="af2"/>
          <w:rFonts w:ascii="Times New Roman" w:hAnsi="Times New Roman"/>
          <w:i w:val="0"/>
          <w:sz w:val="28"/>
          <w:szCs w:val="28"/>
        </w:rPr>
        <w:t>ывающими трудности в обучении (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дети с ОВЗ), адаптации, социализации (дети, состоящие на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внутришкольном</w:t>
      </w:r>
      <w:proofErr w:type="spellEnd"/>
      <w:r w:rsidRPr="008F71FE">
        <w:rPr>
          <w:rStyle w:val="af2"/>
          <w:rFonts w:ascii="Times New Roman" w:hAnsi="Times New Roman"/>
          <w:i w:val="0"/>
          <w:sz w:val="28"/>
          <w:szCs w:val="28"/>
        </w:rPr>
        <w:t xml:space="preserve"> учете); </w:t>
      </w:r>
    </w:p>
    <w:p w:rsidR="008F71FE" w:rsidRPr="008F71FE" w:rsidRDefault="008F71FE" w:rsidP="008F71FE">
      <w:pPr>
        <w:pStyle w:val="a9"/>
        <w:widowControl/>
        <w:spacing w:after="0"/>
        <w:rPr>
          <w:rFonts w:ascii="Times New Roman" w:hAnsi="Times New Roman"/>
          <w:sz w:val="28"/>
          <w:szCs w:val="28"/>
        </w:rPr>
      </w:pPr>
      <w:r w:rsidRPr="008F71FE">
        <w:rPr>
          <w:rStyle w:val="af2"/>
          <w:rFonts w:ascii="Times New Roman" w:hAnsi="Times New Roman"/>
          <w:i w:val="0"/>
          <w:sz w:val="28"/>
          <w:szCs w:val="28"/>
        </w:rPr>
        <w:t>-</w:t>
      </w:r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FE">
        <w:rPr>
          <w:rStyle w:val="af2"/>
          <w:rFonts w:ascii="Times New Roman" w:hAnsi="Times New Roman"/>
          <w:i w:val="0"/>
          <w:sz w:val="28"/>
          <w:szCs w:val="28"/>
        </w:rPr>
        <w:t>психолого</w:t>
      </w:r>
      <w:proofErr w:type="spellEnd"/>
      <w:r w:rsidR="007B6D2A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8F71FE">
        <w:rPr>
          <w:rStyle w:val="af2"/>
          <w:rFonts w:ascii="Times New Roman" w:hAnsi="Times New Roman"/>
          <w:i w:val="0"/>
          <w:sz w:val="28"/>
          <w:szCs w:val="28"/>
        </w:rPr>
        <w:t>- педагогическое сопровождение приемных и опекунских семей;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профилактика неблагоприятных явлений в детской и подростковой среде: наркомании, подростковых правонаруш</w:t>
      </w:r>
      <w:r w:rsidR="006D6F3E">
        <w:rPr>
          <w:rFonts w:ascii="Times New Roman" w:hAnsi="Times New Roman"/>
          <w:sz w:val="28"/>
          <w:szCs w:val="28"/>
        </w:rPr>
        <w:t>ений, суицидального поведения (</w:t>
      </w:r>
      <w:r w:rsidRPr="008F71FE">
        <w:rPr>
          <w:rFonts w:ascii="Times New Roman" w:hAnsi="Times New Roman"/>
          <w:sz w:val="28"/>
          <w:szCs w:val="28"/>
        </w:rPr>
        <w:t>профилактические пр</w:t>
      </w:r>
      <w:r w:rsidR="006D6F3E">
        <w:rPr>
          <w:rFonts w:ascii="Times New Roman" w:hAnsi="Times New Roman"/>
          <w:sz w:val="28"/>
          <w:szCs w:val="28"/>
        </w:rPr>
        <w:t>ограммы, тематические месячники</w:t>
      </w:r>
      <w:r w:rsidRPr="008F71FE">
        <w:rPr>
          <w:rFonts w:ascii="Times New Roman" w:hAnsi="Times New Roman"/>
          <w:sz w:val="28"/>
          <w:szCs w:val="28"/>
        </w:rPr>
        <w:t>, декады «Мы выбираем жизнь!», «Большие права маленького человека» и т.д.;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психолого-педагогическое сопровождение реализации  адаптированных основных общеобразовательных программ в школах и ДОУ.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 xml:space="preserve">оказание методической помощи ОУ района по  разработке  индивидуальных учебных планов, АОП для детей с ОВЗ;  </w:t>
      </w:r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  <w:sz w:val="28"/>
          <w:szCs w:val="28"/>
        </w:rPr>
      </w:pPr>
      <w:proofErr w:type="gramStart"/>
      <w:r w:rsidRPr="008F71FE">
        <w:rPr>
          <w:rFonts w:ascii="Times New Roman" w:hAnsi="Times New Roman"/>
          <w:sz w:val="28"/>
          <w:szCs w:val="28"/>
        </w:rPr>
        <w:t>- организация социокультурной деятельности детей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- инвалидов (детско-родительские творческие мастерские, социально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>значимые акции «Ты, знаешь, мы рядом!» и т.д.)</w:t>
      </w:r>
      <w:proofErr w:type="gramEnd"/>
    </w:p>
    <w:p w:rsidR="008F71FE" w:rsidRPr="008F71FE" w:rsidRDefault="008F71FE" w:rsidP="008F71FE">
      <w:pPr>
        <w:pStyle w:val="a9"/>
        <w:widowControl/>
        <w:spacing w:before="75" w:after="0"/>
        <w:rPr>
          <w:rFonts w:ascii="Times New Roman" w:hAnsi="Times New Roman"/>
        </w:rPr>
      </w:pPr>
      <w:r w:rsidRPr="008F71FE">
        <w:rPr>
          <w:rFonts w:ascii="Times New Roman" w:hAnsi="Times New Roman"/>
          <w:sz w:val="28"/>
          <w:szCs w:val="28"/>
        </w:rPr>
        <w:t>-</w:t>
      </w:r>
      <w:r w:rsidR="007B6D2A">
        <w:rPr>
          <w:rFonts w:ascii="Times New Roman" w:hAnsi="Times New Roman"/>
          <w:sz w:val="28"/>
          <w:szCs w:val="28"/>
        </w:rPr>
        <w:t xml:space="preserve"> </w:t>
      </w:r>
      <w:r w:rsidRPr="008F71FE">
        <w:rPr>
          <w:rFonts w:ascii="Times New Roman" w:hAnsi="Times New Roman"/>
          <w:sz w:val="28"/>
          <w:szCs w:val="28"/>
        </w:rPr>
        <w:t xml:space="preserve">оказание консультативной помощи родителям (законным представителям) детей, работникам образовательных организаций и других </w:t>
      </w:r>
      <w:r w:rsidRPr="008F71FE">
        <w:rPr>
          <w:rFonts w:ascii="Times New Roman" w:hAnsi="Times New Roman"/>
          <w:sz w:val="28"/>
          <w:szCs w:val="28"/>
        </w:rPr>
        <w:lastRenderedPageBreak/>
        <w:t xml:space="preserve">организаций по вопросам воспитания, обучения и коррекции нарушений развития детей с ОВЗ и (или) </w:t>
      </w:r>
      <w:proofErr w:type="spellStart"/>
      <w:r w:rsidRPr="008F71FE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8F71FE">
        <w:rPr>
          <w:rFonts w:ascii="Times New Roman" w:hAnsi="Times New Roman"/>
          <w:sz w:val="28"/>
          <w:szCs w:val="28"/>
        </w:rPr>
        <w:t xml:space="preserve"> (общественно опасным) поведением. </w:t>
      </w:r>
    </w:p>
    <w:p w:rsidR="004859A8" w:rsidRDefault="0011685C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35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5548">
        <w:rPr>
          <w:rFonts w:ascii="Times New Roman" w:hAnsi="Times New Roman" w:cs="Times New Roman"/>
          <w:sz w:val="28"/>
          <w:szCs w:val="28"/>
        </w:rPr>
        <w:t xml:space="preserve">В целом по району потребность в образовательных </w:t>
      </w:r>
      <w:r w:rsidR="004859A8">
        <w:rPr>
          <w:rFonts w:ascii="Times New Roman" w:hAnsi="Times New Roman" w:cs="Times New Roman"/>
          <w:sz w:val="28"/>
          <w:szCs w:val="28"/>
        </w:rPr>
        <w:t>организациях</w:t>
      </w:r>
      <w:r w:rsidRPr="00E35548">
        <w:rPr>
          <w:rFonts w:ascii="Times New Roman" w:hAnsi="Times New Roman" w:cs="Times New Roman"/>
          <w:sz w:val="28"/>
          <w:szCs w:val="28"/>
        </w:rPr>
        <w:t xml:space="preserve"> удовлетворена, но существует проблема низкого уровня наполняемости классов и групп. </w:t>
      </w:r>
      <w:r w:rsidR="00E35548" w:rsidRPr="00E35548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E35548">
        <w:rPr>
          <w:rFonts w:ascii="Times New Roman" w:hAnsi="Times New Roman" w:cs="Times New Roman"/>
          <w:sz w:val="28"/>
          <w:szCs w:val="28"/>
        </w:rPr>
        <w:t xml:space="preserve">работу по введению федерального государственного образовательного стандарта дошкольного образования, начального общего и основного общего образования в образовательных организациях </w:t>
      </w:r>
      <w:proofErr w:type="spellStart"/>
      <w:r w:rsidRPr="00E3554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3554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426C" w:rsidRDefault="0011685C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gramStart"/>
      <w:r w:rsidRPr="00E35548">
        <w:rPr>
          <w:rFonts w:ascii="Times New Roman" w:hAnsi="Times New Roman" w:cs="Times New Roman"/>
          <w:sz w:val="28"/>
          <w:szCs w:val="28"/>
        </w:rPr>
        <w:t>Существует необходимость пополнения материально</w:t>
      </w:r>
      <w:r w:rsidR="004859A8">
        <w:rPr>
          <w:rFonts w:ascii="Times New Roman" w:hAnsi="Times New Roman" w:cs="Times New Roman"/>
          <w:sz w:val="28"/>
          <w:szCs w:val="28"/>
        </w:rPr>
        <w:t xml:space="preserve"> </w:t>
      </w:r>
      <w:r w:rsidRPr="00E35548">
        <w:rPr>
          <w:rFonts w:ascii="Times New Roman" w:hAnsi="Times New Roman" w:cs="Times New Roman"/>
          <w:sz w:val="28"/>
          <w:szCs w:val="28"/>
        </w:rPr>
        <w:t>-</w:t>
      </w:r>
      <w:r w:rsidR="004859A8">
        <w:rPr>
          <w:rFonts w:ascii="Times New Roman" w:hAnsi="Times New Roman" w:cs="Times New Roman"/>
          <w:sz w:val="28"/>
          <w:szCs w:val="28"/>
        </w:rPr>
        <w:t xml:space="preserve"> </w:t>
      </w:r>
      <w:r w:rsidRPr="00E35548">
        <w:rPr>
          <w:rFonts w:ascii="Times New Roman" w:hAnsi="Times New Roman" w:cs="Times New Roman"/>
          <w:sz w:val="28"/>
          <w:szCs w:val="28"/>
        </w:rPr>
        <w:t xml:space="preserve">технической базы школ и детских дошкольных </w:t>
      </w:r>
      <w:r w:rsidR="004859A8">
        <w:rPr>
          <w:rFonts w:ascii="Times New Roman" w:hAnsi="Times New Roman" w:cs="Times New Roman"/>
          <w:sz w:val="28"/>
          <w:szCs w:val="28"/>
        </w:rPr>
        <w:t>организаций</w:t>
      </w:r>
      <w:r w:rsidRPr="00E35548">
        <w:rPr>
          <w:rFonts w:ascii="Times New Roman" w:hAnsi="Times New Roman" w:cs="Times New Roman"/>
          <w:sz w:val="28"/>
          <w:szCs w:val="28"/>
        </w:rPr>
        <w:t>, дополнительн</w:t>
      </w:r>
      <w:r w:rsidR="004859A8">
        <w:rPr>
          <w:rFonts w:ascii="Times New Roman" w:hAnsi="Times New Roman" w:cs="Times New Roman"/>
          <w:sz w:val="28"/>
          <w:szCs w:val="28"/>
        </w:rPr>
        <w:t>ой</w:t>
      </w:r>
      <w:r w:rsidRPr="00E35548">
        <w:rPr>
          <w:rFonts w:ascii="Times New Roman" w:hAnsi="Times New Roman" w:cs="Times New Roman"/>
          <w:sz w:val="28"/>
          <w:szCs w:val="28"/>
        </w:rPr>
        <w:t xml:space="preserve"> компьютеризаци</w:t>
      </w:r>
      <w:r w:rsidR="004859A8">
        <w:rPr>
          <w:rFonts w:ascii="Times New Roman" w:hAnsi="Times New Roman" w:cs="Times New Roman"/>
          <w:sz w:val="28"/>
          <w:szCs w:val="28"/>
        </w:rPr>
        <w:t>и</w:t>
      </w:r>
      <w:r w:rsidRPr="00E35548">
        <w:rPr>
          <w:rFonts w:ascii="Times New Roman" w:hAnsi="Times New Roman" w:cs="Times New Roman"/>
          <w:sz w:val="28"/>
          <w:szCs w:val="28"/>
        </w:rPr>
        <w:t xml:space="preserve"> </w:t>
      </w:r>
      <w:r w:rsidR="00140848" w:rsidRPr="00E3554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859A8">
        <w:rPr>
          <w:rFonts w:ascii="Times New Roman" w:hAnsi="Times New Roman" w:cs="Times New Roman"/>
          <w:sz w:val="28"/>
          <w:szCs w:val="28"/>
        </w:rPr>
        <w:t>организаций, п</w:t>
      </w:r>
      <w:r w:rsidRPr="00E35548">
        <w:rPr>
          <w:rFonts w:ascii="Times New Roman" w:hAnsi="Times New Roman" w:cs="Times New Roman"/>
          <w:sz w:val="28"/>
          <w:szCs w:val="28"/>
        </w:rPr>
        <w:t xml:space="preserve">овышать результативность образовательного процесса, </w:t>
      </w:r>
      <w:r w:rsidR="004859A8">
        <w:rPr>
          <w:rFonts w:ascii="Times New Roman" w:hAnsi="Times New Roman" w:cs="Times New Roman"/>
          <w:sz w:val="28"/>
          <w:szCs w:val="28"/>
        </w:rPr>
        <w:t>повышения</w:t>
      </w:r>
      <w:r w:rsidRPr="00E35548">
        <w:rPr>
          <w:rFonts w:ascii="Times New Roman" w:hAnsi="Times New Roman" w:cs="Times New Roman"/>
          <w:sz w:val="28"/>
          <w:szCs w:val="28"/>
        </w:rPr>
        <w:t xml:space="preserve"> профессионализма </w:t>
      </w:r>
      <w:proofErr w:type="spellStart"/>
      <w:r w:rsidRPr="00E3554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E35548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заданными ФГОС нового поколения</w:t>
      </w:r>
      <w:r w:rsidR="00E6426C">
        <w:rPr>
          <w:rFonts w:ascii="Times New Roman" w:hAnsi="Times New Roman" w:cs="Times New Roman"/>
          <w:sz w:val="28"/>
          <w:szCs w:val="28"/>
        </w:rPr>
        <w:t>, п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оддерж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ивать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сетевы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е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сообществ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а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педагогов по обмену опытом, разработке и продвижению инноваций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, р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азвити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я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муниципальной системы оценки качества образования и разработк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и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механизмов учёта </w:t>
      </w:r>
      <w:proofErr w:type="spellStart"/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внеу</w:t>
      </w:r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чебных</w:t>
      </w:r>
      <w:proofErr w:type="spellEnd"/>
      <w:r w:rsidR="00E35548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достижений обучающихся.</w:t>
      </w:r>
      <w:proofErr w:type="gramEnd"/>
    </w:p>
    <w:p w:rsidR="00E6426C" w:rsidRPr="00E6426C" w:rsidRDefault="00E6426C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Cs w:val="0"/>
          <w:i/>
          <w:sz w:val="28"/>
          <w:szCs w:val="28"/>
        </w:rPr>
      </w:pPr>
      <w:r w:rsidRPr="00E6426C">
        <w:rPr>
          <w:rStyle w:val="a4"/>
          <w:rFonts w:ascii="Times New Roman" w:eastAsia="Calibri" w:hAnsi="Times New Roman" w:cs="Times New Roman"/>
          <w:bCs w:val="0"/>
          <w:i/>
          <w:sz w:val="28"/>
          <w:szCs w:val="28"/>
        </w:rPr>
        <w:t>Задачи:</w:t>
      </w:r>
    </w:p>
    <w:p w:rsidR="009E63E2" w:rsidRDefault="009E63E2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у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дельный вес численности выпускников 11 классов, получивших  аттестаты 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б общем образовании, должен составлять 100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%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</w:p>
    <w:p w:rsidR="009E63E2" w:rsidRDefault="009E63E2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п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овы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сить 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качеств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знаний</w:t>
      </w:r>
      <w:r w:rsidR="00E6426C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357F6C" w:rsidRPr="00E3554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учащихся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  <w:r w:rsidR="00357F6C" w:rsidRPr="00E35548"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</w:p>
    <w:p w:rsidR="009E63E2" w:rsidRDefault="009E63E2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57F6C" w:rsidRPr="00E35548">
        <w:rPr>
          <w:rFonts w:ascii="Times New Roman" w:eastAsia="Times New Roman" w:hAnsi="Times New Roman" w:cs="Times New Roman"/>
          <w:bCs/>
          <w:sz w:val="28"/>
          <w:szCs w:val="28"/>
        </w:rPr>
        <w:t>ктивизировать работу по олимпиадному движению в школах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357F6C" w:rsidRPr="00E355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F75E0" w:rsidRDefault="009E63E2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осуществить к</w:t>
      </w:r>
      <w:r w:rsidR="00E35548" w:rsidRPr="00E3554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>рсов</w:t>
      </w:r>
      <w:r w:rsidR="008F75E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8F75E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кадров </w:t>
      </w:r>
      <w:r w:rsidR="008F75E0">
        <w:rPr>
          <w:rFonts w:ascii="Times New Roman" w:eastAsia="Times New Roman" w:hAnsi="Times New Roman" w:cs="Times New Roman"/>
          <w:sz w:val="28"/>
          <w:szCs w:val="28"/>
        </w:rPr>
        <w:br/>
      </w:r>
      <w:r w:rsidR="00E35548" w:rsidRPr="00E35548">
        <w:rPr>
          <w:rFonts w:ascii="Times New Roman" w:eastAsia="Times New Roman" w:hAnsi="Times New Roman" w:cs="Times New Roman"/>
          <w:sz w:val="28"/>
          <w:szCs w:val="28"/>
        </w:rPr>
        <w:t>для работы с одарёнными детьми</w:t>
      </w:r>
      <w:r w:rsidR="008F7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75E0" w:rsidRDefault="008F75E0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57F6C" w:rsidRPr="00E35548">
        <w:rPr>
          <w:rFonts w:ascii="Times New Roman" w:hAnsi="Times New Roman" w:cs="Times New Roman"/>
          <w:sz w:val="28"/>
          <w:szCs w:val="28"/>
        </w:rPr>
        <w:t xml:space="preserve">беспечить условия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57F6C" w:rsidRPr="00E35548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proofErr w:type="gramStart"/>
      <w:r w:rsidR="00357F6C" w:rsidRPr="00E35548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357F6C" w:rsidRPr="00E3554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357F6C" w:rsidRPr="00E35548">
        <w:rPr>
          <w:rFonts w:ascii="Times New Roman" w:hAnsi="Times New Roman" w:cs="Times New Roman"/>
          <w:sz w:val="28"/>
          <w:szCs w:val="28"/>
        </w:rPr>
        <w:t>в летний период и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F6C" w:rsidRPr="00E35548" w:rsidRDefault="008F75E0" w:rsidP="00E355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57F6C" w:rsidRPr="00E35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работу по созданию современных и комфортных условий в общеобразовательных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685C" w:rsidRPr="00E35548" w:rsidRDefault="008F75E0" w:rsidP="00E3554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1685C" w:rsidRPr="00E35548">
        <w:rPr>
          <w:rFonts w:ascii="Times New Roman" w:hAnsi="Times New Roman" w:cs="Times New Roman"/>
          <w:sz w:val="28"/>
          <w:szCs w:val="28"/>
        </w:rPr>
        <w:t xml:space="preserve">ффективно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11685C" w:rsidRPr="00E35548">
        <w:rPr>
          <w:rFonts w:ascii="Times New Roman" w:hAnsi="Times New Roman" w:cs="Times New Roman"/>
          <w:sz w:val="28"/>
          <w:szCs w:val="28"/>
        </w:rPr>
        <w:t>и координировать методическую, диагностическую и консультативную помощь семьям, воспитывающим детей дошкольного возраста на дому, на основе учета детей дошкольного возраста.</w:t>
      </w:r>
    </w:p>
    <w:p w:rsidR="00E35548" w:rsidRPr="00E35548" w:rsidRDefault="00E35548" w:rsidP="00E35548">
      <w:pPr>
        <w:pStyle w:val="a5"/>
        <w:tabs>
          <w:tab w:val="left" w:pos="0"/>
        </w:tabs>
        <w:spacing w:after="0"/>
        <w:ind w:firstLine="1134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4241"/>
        <w:gridCol w:w="4344"/>
      </w:tblGrid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8B7">
              <w:rPr>
                <w:rFonts w:ascii="Times New Roman" w:hAnsi="Times New Roman" w:cs="Times New Roman"/>
                <w:sz w:val="28"/>
                <w:szCs w:val="28"/>
              </w:rPr>
              <w:t>Показатели мониторинга системы образования</w:t>
            </w:r>
            <w:r w:rsidR="00B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5D6">
              <w:rPr>
                <w:rFonts w:ascii="Times New Roman" w:hAnsi="Times New Roman" w:cs="Times New Roman"/>
                <w:b/>
                <w:sz w:val="28"/>
                <w:szCs w:val="28"/>
              </w:rPr>
              <w:t>Троснянского района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4344" w:type="dxa"/>
          </w:tcPr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C958B7" w:rsidRDefault="009960C1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344" w:type="dxa"/>
          </w:tcPr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8F71FE" w:rsidRDefault="009960C1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6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C958B7" w:rsidRDefault="009960C1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C958B7" w:rsidRDefault="009960C1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344" w:type="dxa"/>
          </w:tcPr>
          <w:p w:rsidR="009960C1" w:rsidRPr="008F71FE" w:rsidRDefault="0043239E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1EC2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344" w:type="dxa"/>
          </w:tcPr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F" w:rsidRDefault="0096293F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8F71FE" w:rsidRDefault="0043239E" w:rsidP="0096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6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BB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водоснабжение;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E84894" w:rsidP="00CA48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A4873" w:rsidRDefault="00E84894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CA48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A4873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–инвалидов), по видам групп: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воспитанников****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9960C1" w:rsidRPr="00C958B7" w:rsidRDefault="009960C1" w:rsidP="00CA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часто болеющих;****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1.5.4.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ограниченными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здоровья.****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часто болеющих;****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в своем составе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лекотеку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службу ранней помощи, консультативный пункт, в общем числе дошкольных организаций.****</w:t>
            </w:r>
          </w:p>
        </w:tc>
        <w:tc>
          <w:tcPr>
            <w:tcW w:w="4344" w:type="dxa"/>
          </w:tcPr>
          <w:p w:rsidR="009960C1" w:rsidRPr="00C958B7" w:rsidRDefault="00E84894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9960C1" w:rsidRPr="00C958B7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1.6.1.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9960C1" w:rsidRPr="008F71FE" w:rsidRDefault="0043239E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1.7.1.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-17 %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9960C1" w:rsidRPr="008F71FE" w:rsidRDefault="009960C1" w:rsidP="0088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9960C1" w:rsidRPr="008F71FE" w:rsidRDefault="00D10C1E" w:rsidP="0053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536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D10C1E" w:rsidP="0053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53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53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дошкольных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организаций.</w:t>
            </w:r>
          </w:p>
        </w:tc>
        <w:tc>
          <w:tcPr>
            <w:tcW w:w="4344" w:type="dxa"/>
          </w:tcPr>
          <w:p w:rsidR="009960C1" w:rsidRPr="00C958B7" w:rsidRDefault="009960C1" w:rsidP="0053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3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1" w:type="dxa"/>
          </w:tcPr>
          <w:p w:rsidR="009960C1" w:rsidRPr="004D1CE2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67C5" w:rsidRPr="008F7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15F" w:rsidRPr="008F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241" w:type="dxa"/>
          </w:tcPr>
          <w:p w:rsidR="009960C1" w:rsidRPr="00C958B7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лиц, углубленно изучающих отдельные предметы, в общей численности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9960C1" w:rsidRPr="008F71FE" w:rsidRDefault="00EB741B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00184D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B802C0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B802C0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из них учителей.</w:t>
            </w:r>
          </w:p>
        </w:tc>
        <w:tc>
          <w:tcPr>
            <w:tcW w:w="4344" w:type="dxa"/>
          </w:tcPr>
          <w:p w:rsidR="009960C1" w:rsidRPr="008F71FE" w:rsidRDefault="009960C1" w:rsidP="00FF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75F" w:rsidRPr="008F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75F" w:rsidRPr="008F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водопровод;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EB9" w:rsidRPr="008F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имеющих доступ к Интернету.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</w:t>
            </w:r>
          </w:p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(множественными нарушениями);****  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2.5.4.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 расстройствами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2.5.5.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всего;****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дефектологи;****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учителя – логопеды;****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тьютеры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.****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(далее - ЕГЭ) (в расчете на 1 предмет) в 10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% общеобразовательных организаций с лучшими результатами ЕГЭ к среднему баллу ЕГЭ (в расчете на 1 предмет) в 10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% общеобразовательных организаций с худшими результатами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ЕГЭ.</w:t>
            </w:r>
          </w:p>
        </w:tc>
        <w:tc>
          <w:tcPr>
            <w:tcW w:w="4344" w:type="dxa"/>
          </w:tcPr>
          <w:p w:rsidR="00743394" w:rsidRDefault="00743394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94" w:rsidRDefault="00743394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8F71FE" w:rsidRDefault="004702F2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A553F4" w:rsidRPr="008F7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9960C1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A553F4" w:rsidP="0027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A553F4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4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4702F2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4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2F2" w:rsidRPr="008F71F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4344" w:type="dxa"/>
          </w:tcPr>
          <w:p w:rsidR="009960C1" w:rsidRPr="008F71FE" w:rsidRDefault="004702F2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лиц, обеспеченных горячим питанием, в общей численности обучающихся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Темп роста числа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DF3" w:rsidRPr="008F71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DF3" w:rsidRPr="008F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74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2D3DF3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"тревожную кнопку", в общем числе общеобразовательных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2.10.6.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344" w:type="dxa"/>
          </w:tcPr>
          <w:p w:rsidR="009960C1" w:rsidRPr="008F71FE" w:rsidRDefault="009960C1" w:rsidP="007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41" w:type="dxa"/>
          </w:tcPr>
          <w:p w:rsidR="009960C1" w:rsidRPr="0094227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4344" w:type="dxa"/>
          </w:tcPr>
          <w:p w:rsidR="009960C1" w:rsidRPr="008F71FE" w:rsidRDefault="00CE0B98" w:rsidP="001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4344" w:type="dxa"/>
          </w:tcPr>
          <w:p w:rsidR="001F4AC2" w:rsidRDefault="001F4AC2" w:rsidP="001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C2" w:rsidRDefault="001F4AC2" w:rsidP="001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8F71FE" w:rsidRDefault="00CE0B98" w:rsidP="001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детей – инвалидов).****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44" w:type="dxa"/>
          </w:tcPr>
          <w:p w:rsidR="009960C1" w:rsidRPr="008F71FE" w:rsidRDefault="009960C1" w:rsidP="001F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4344" w:type="dxa"/>
          </w:tcPr>
          <w:p w:rsidR="009960C1" w:rsidRPr="008F71FE" w:rsidRDefault="00CE0B98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E6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0C1" w:rsidRPr="008F71F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водопровод: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4344" w:type="dxa"/>
          </w:tcPr>
          <w:p w:rsidR="009960C1" w:rsidRPr="008F71FE" w:rsidRDefault="00B873D4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9960C1" w:rsidRPr="008F71FE" w:rsidRDefault="00B873D4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5.5.1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Темп роста числа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9960C1" w:rsidRPr="008F71FE" w:rsidRDefault="00B873D4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18602 руб</w:t>
            </w:r>
            <w:r w:rsidR="00E6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4241" w:type="dxa"/>
          </w:tcPr>
          <w:p w:rsidR="009960C1" w:rsidRPr="00B802C0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C0">
              <w:rPr>
                <w:rFonts w:ascii="Times New Roman" w:hAnsi="Times New Roman" w:cs="Times New Roman"/>
                <w:iCs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rPr>
          <w:trHeight w:val="1573"/>
        </w:trPr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5.8.1.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5.8.2.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5.8.3.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9960C1" w:rsidRPr="008F71FE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</w:t>
            </w:r>
            <w:proofErr w:type="spell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5.9.1.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9960C1" w:rsidRPr="008F71FE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E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актуальных знаний,  умений, практических навыков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344" w:type="dxa"/>
          </w:tcPr>
          <w:p w:rsidR="009960C1" w:rsidRDefault="00315338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9960C1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C1" w:rsidRPr="00C958B7" w:rsidRDefault="009960C1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E6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развитие таланта  и    способностей обучающихся; </w:t>
            </w:r>
          </w:p>
        </w:tc>
        <w:tc>
          <w:tcPr>
            <w:tcW w:w="4344" w:type="dxa"/>
          </w:tcPr>
          <w:p w:rsidR="009960C1" w:rsidRPr="00C958B7" w:rsidRDefault="00315338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 ориентация,   освоение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профессиональной деятельности</w:t>
            </w:r>
          </w:p>
          <w:p w:rsidR="009960C1" w:rsidRPr="00C958B7" w:rsidRDefault="009960C1" w:rsidP="00735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w:anchor="Par912" w:history="1">
              <w:r w:rsidRPr="00C958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344" w:type="dxa"/>
          </w:tcPr>
          <w:p w:rsidR="009960C1" w:rsidRPr="00C958B7" w:rsidRDefault="00315338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9960C1" w:rsidRPr="00C958B7" w:rsidRDefault="009960C1" w:rsidP="006C3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знаний в рамках  школьной программы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4" w:type="dxa"/>
          </w:tcPr>
          <w:p w:rsidR="009960C1" w:rsidRPr="00C958B7" w:rsidRDefault="00315338" w:rsidP="00E6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0C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1" w:type="dxa"/>
          </w:tcPr>
          <w:p w:rsidR="009960C1" w:rsidRPr="0094227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4344" w:type="dxa"/>
          </w:tcPr>
          <w:p w:rsidR="009960C1" w:rsidRPr="006C3322" w:rsidRDefault="0000184D" w:rsidP="006C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9960C1" w:rsidRPr="006C33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4241" w:type="dxa"/>
          </w:tcPr>
          <w:p w:rsidR="009960C1" w:rsidRPr="00C958B7" w:rsidRDefault="009960C1" w:rsidP="00B7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241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</w:t>
            </w: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молодежи</w:t>
            </w:r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C1" w:rsidRPr="00C958B7" w:rsidTr="00735904">
        <w:tc>
          <w:tcPr>
            <w:tcW w:w="986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11.4.1.</w:t>
            </w:r>
          </w:p>
        </w:tc>
        <w:tc>
          <w:tcPr>
            <w:tcW w:w="4241" w:type="dxa"/>
          </w:tcPr>
          <w:p w:rsidR="009960C1" w:rsidRPr="00C958B7" w:rsidRDefault="009960C1" w:rsidP="00B7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8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</w:tcPr>
          <w:p w:rsidR="009960C1" w:rsidRPr="00C958B7" w:rsidRDefault="009960C1" w:rsidP="0073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9960C1" w:rsidRDefault="009960C1" w:rsidP="009960C1">
      <w:pPr>
        <w:rPr>
          <w:sz w:val="24"/>
          <w:szCs w:val="24"/>
        </w:rPr>
      </w:pPr>
    </w:p>
    <w:p w:rsidR="00D71B94" w:rsidRDefault="00D71B94" w:rsidP="00FB6D99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D71B94" w:rsidRPr="00D71B94" w:rsidRDefault="00D71B94" w:rsidP="00FB6D99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B6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 В. Ерохина</w:t>
      </w:r>
    </w:p>
    <w:p w:rsidR="009960C1" w:rsidRPr="009121E1" w:rsidRDefault="009960C1" w:rsidP="00996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0C1" w:rsidRDefault="009960C1" w:rsidP="009960C1"/>
    <w:p w:rsidR="001D18B8" w:rsidRDefault="001D18B8">
      <w:bookmarkStart w:id="0" w:name="_GoBack"/>
      <w:bookmarkEnd w:id="0"/>
    </w:p>
    <w:sectPr w:rsidR="001D18B8" w:rsidSect="0073590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304"/>
    <w:multiLevelType w:val="hybridMultilevel"/>
    <w:tmpl w:val="AFEEC11C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B6D95"/>
    <w:multiLevelType w:val="hybridMultilevel"/>
    <w:tmpl w:val="4D5E976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15AC3"/>
    <w:multiLevelType w:val="hybridMultilevel"/>
    <w:tmpl w:val="0960E960"/>
    <w:lvl w:ilvl="0" w:tplc="6278339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308025BC">
      <w:start w:val="1"/>
      <w:numFmt w:val="bullet"/>
      <w:lvlText w:val=""/>
      <w:lvlJc w:val="left"/>
      <w:pPr>
        <w:tabs>
          <w:tab w:val="num" w:pos="2223"/>
        </w:tabs>
        <w:ind w:left="2223" w:hanging="794"/>
      </w:pPr>
      <w:rPr>
        <w:rFonts w:ascii="Symbol" w:hAnsi="Symbol" w:hint="default"/>
        <w:color w:val="auto"/>
      </w:rPr>
    </w:lvl>
    <w:lvl w:ilvl="2" w:tplc="8AE0555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63061BB5"/>
    <w:multiLevelType w:val="hybridMultilevel"/>
    <w:tmpl w:val="485C78F8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D68A8"/>
    <w:multiLevelType w:val="hybridMultilevel"/>
    <w:tmpl w:val="8286D94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85C"/>
    <w:rsid w:val="0000184D"/>
    <w:rsid w:val="00060170"/>
    <w:rsid w:val="00062630"/>
    <w:rsid w:val="00070706"/>
    <w:rsid w:val="000821ED"/>
    <w:rsid w:val="00094D75"/>
    <w:rsid w:val="000B448D"/>
    <w:rsid w:val="000C1384"/>
    <w:rsid w:val="000D3BC8"/>
    <w:rsid w:val="000F30A3"/>
    <w:rsid w:val="0011685C"/>
    <w:rsid w:val="00140848"/>
    <w:rsid w:val="00155F5A"/>
    <w:rsid w:val="00162585"/>
    <w:rsid w:val="001857D2"/>
    <w:rsid w:val="00196642"/>
    <w:rsid w:val="001A18A1"/>
    <w:rsid w:val="001A2656"/>
    <w:rsid w:val="001A753B"/>
    <w:rsid w:val="001D18B8"/>
    <w:rsid w:val="001F1EB9"/>
    <w:rsid w:val="001F4AC2"/>
    <w:rsid w:val="001F5E42"/>
    <w:rsid w:val="00260B8D"/>
    <w:rsid w:val="002617E7"/>
    <w:rsid w:val="00274381"/>
    <w:rsid w:val="00277BE6"/>
    <w:rsid w:val="00281D85"/>
    <w:rsid w:val="00291E88"/>
    <w:rsid w:val="002C2D36"/>
    <w:rsid w:val="002D3DF3"/>
    <w:rsid w:val="002F416B"/>
    <w:rsid w:val="00315338"/>
    <w:rsid w:val="0033726D"/>
    <w:rsid w:val="00357F6C"/>
    <w:rsid w:val="003A0122"/>
    <w:rsid w:val="003C25BF"/>
    <w:rsid w:val="003D09C8"/>
    <w:rsid w:val="003D1C4F"/>
    <w:rsid w:val="00403B7D"/>
    <w:rsid w:val="004067C5"/>
    <w:rsid w:val="004107A3"/>
    <w:rsid w:val="00413774"/>
    <w:rsid w:val="0042749E"/>
    <w:rsid w:val="0043239E"/>
    <w:rsid w:val="00435EDB"/>
    <w:rsid w:val="00444293"/>
    <w:rsid w:val="004702F2"/>
    <w:rsid w:val="00475125"/>
    <w:rsid w:val="00481142"/>
    <w:rsid w:val="004859A8"/>
    <w:rsid w:val="00490646"/>
    <w:rsid w:val="004B78D1"/>
    <w:rsid w:val="004C5553"/>
    <w:rsid w:val="004C659A"/>
    <w:rsid w:val="004D0D32"/>
    <w:rsid w:val="004E7062"/>
    <w:rsid w:val="004F287A"/>
    <w:rsid w:val="004F30FE"/>
    <w:rsid w:val="0050775F"/>
    <w:rsid w:val="005152B9"/>
    <w:rsid w:val="00536459"/>
    <w:rsid w:val="00553E80"/>
    <w:rsid w:val="00562401"/>
    <w:rsid w:val="00572C17"/>
    <w:rsid w:val="00587B61"/>
    <w:rsid w:val="005C1EC2"/>
    <w:rsid w:val="005C3195"/>
    <w:rsid w:val="005F325D"/>
    <w:rsid w:val="00603C24"/>
    <w:rsid w:val="00611195"/>
    <w:rsid w:val="00613C29"/>
    <w:rsid w:val="00630AE2"/>
    <w:rsid w:val="0063409D"/>
    <w:rsid w:val="00636ED6"/>
    <w:rsid w:val="00695E79"/>
    <w:rsid w:val="006975B0"/>
    <w:rsid w:val="006B1C0E"/>
    <w:rsid w:val="006C218B"/>
    <w:rsid w:val="006C3322"/>
    <w:rsid w:val="006D23D8"/>
    <w:rsid w:val="006D6F3E"/>
    <w:rsid w:val="007150CC"/>
    <w:rsid w:val="00726A1D"/>
    <w:rsid w:val="00735904"/>
    <w:rsid w:val="00742CC4"/>
    <w:rsid w:val="00743394"/>
    <w:rsid w:val="00762089"/>
    <w:rsid w:val="00775CAB"/>
    <w:rsid w:val="00782192"/>
    <w:rsid w:val="007A3320"/>
    <w:rsid w:val="007A623C"/>
    <w:rsid w:val="007B6D2A"/>
    <w:rsid w:val="008440E1"/>
    <w:rsid w:val="00881FE4"/>
    <w:rsid w:val="008868A5"/>
    <w:rsid w:val="008F70B4"/>
    <w:rsid w:val="008F71FE"/>
    <w:rsid w:val="008F75E0"/>
    <w:rsid w:val="00922787"/>
    <w:rsid w:val="00932FBE"/>
    <w:rsid w:val="0096015F"/>
    <w:rsid w:val="0096293F"/>
    <w:rsid w:val="009960C1"/>
    <w:rsid w:val="009A1F92"/>
    <w:rsid w:val="009A6889"/>
    <w:rsid w:val="009E63E2"/>
    <w:rsid w:val="009F708F"/>
    <w:rsid w:val="00A03796"/>
    <w:rsid w:val="00A15261"/>
    <w:rsid w:val="00A249F5"/>
    <w:rsid w:val="00A3110C"/>
    <w:rsid w:val="00A553F4"/>
    <w:rsid w:val="00A575A4"/>
    <w:rsid w:val="00A6069A"/>
    <w:rsid w:val="00AB5C5E"/>
    <w:rsid w:val="00AC2434"/>
    <w:rsid w:val="00B010C3"/>
    <w:rsid w:val="00B21775"/>
    <w:rsid w:val="00B26328"/>
    <w:rsid w:val="00B26C09"/>
    <w:rsid w:val="00B62461"/>
    <w:rsid w:val="00B63CFC"/>
    <w:rsid w:val="00B70007"/>
    <w:rsid w:val="00B773F7"/>
    <w:rsid w:val="00B873D4"/>
    <w:rsid w:val="00BA7879"/>
    <w:rsid w:val="00BB1648"/>
    <w:rsid w:val="00BB51B9"/>
    <w:rsid w:val="00BD0DB7"/>
    <w:rsid w:val="00C0446C"/>
    <w:rsid w:val="00C06F38"/>
    <w:rsid w:val="00C21A20"/>
    <w:rsid w:val="00C50ECE"/>
    <w:rsid w:val="00C6211C"/>
    <w:rsid w:val="00C63E4D"/>
    <w:rsid w:val="00C6584B"/>
    <w:rsid w:val="00C66DED"/>
    <w:rsid w:val="00CA0574"/>
    <w:rsid w:val="00CA1F54"/>
    <w:rsid w:val="00CA4873"/>
    <w:rsid w:val="00CD5A3F"/>
    <w:rsid w:val="00CE0B98"/>
    <w:rsid w:val="00CE330A"/>
    <w:rsid w:val="00D0422F"/>
    <w:rsid w:val="00D105B5"/>
    <w:rsid w:val="00D10C1E"/>
    <w:rsid w:val="00D20907"/>
    <w:rsid w:val="00D441BC"/>
    <w:rsid w:val="00D71B94"/>
    <w:rsid w:val="00DA0822"/>
    <w:rsid w:val="00DA08E9"/>
    <w:rsid w:val="00DA346B"/>
    <w:rsid w:val="00DC7B8A"/>
    <w:rsid w:val="00DE0DF0"/>
    <w:rsid w:val="00E35548"/>
    <w:rsid w:val="00E50AE1"/>
    <w:rsid w:val="00E60AD3"/>
    <w:rsid w:val="00E6426C"/>
    <w:rsid w:val="00E84894"/>
    <w:rsid w:val="00E9064C"/>
    <w:rsid w:val="00EA5E2E"/>
    <w:rsid w:val="00EB2C7A"/>
    <w:rsid w:val="00EB741B"/>
    <w:rsid w:val="00EC175F"/>
    <w:rsid w:val="00ED3C8D"/>
    <w:rsid w:val="00EE29C6"/>
    <w:rsid w:val="00EF5677"/>
    <w:rsid w:val="00F07CAF"/>
    <w:rsid w:val="00F11714"/>
    <w:rsid w:val="00F868FB"/>
    <w:rsid w:val="00FA7C16"/>
    <w:rsid w:val="00FB6D99"/>
    <w:rsid w:val="00FF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81"/>
  </w:style>
  <w:style w:type="paragraph" w:styleId="2">
    <w:name w:val="heading 2"/>
    <w:basedOn w:val="a"/>
    <w:link w:val="20"/>
    <w:qFormat/>
    <w:rsid w:val="00357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1685C"/>
    <w:rPr>
      <w:color w:val="0000FF"/>
      <w:u w:val="single"/>
    </w:rPr>
  </w:style>
  <w:style w:type="paragraph" w:customStyle="1" w:styleId="s16">
    <w:name w:val="s_16"/>
    <w:basedOn w:val="a"/>
    <w:rsid w:val="001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685C"/>
  </w:style>
  <w:style w:type="paragraph" w:styleId="HTML">
    <w:name w:val="HTML Preformatted"/>
    <w:basedOn w:val="a"/>
    <w:link w:val="HTML0"/>
    <w:uiPriority w:val="99"/>
    <w:semiHidden/>
    <w:unhideWhenUsed/>
    <w:rsid w:val="00116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85C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11685C"/>
    <w:rPr>
      <w:b/>
      <w:bCs/>
    </w:rPr>
  </w:style>
  <w:style w:type="paragraph" w:styleId="a5">
    <w:name w:val="Normal (Web)"/>
    <w:basedOn w:val="a"/>
    <w:unhideWhenUsed/>
    <w:rsid w:val="0011685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685C"/>
  </w:style>
  <w:style w:type="paragraph" w:styleId="a6">
    <w:name w:val="Body Text Indent"/>
    <w:basedOn w:val="a"/>
    <w:link w:val="a7"/>
    <w:rsid w:val="0011685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1685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Стиль"/>
    <w:rsid w:val="0011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Body Text 3"/>
    <w:basedOn w:val="a"/>
    <w:link w:val="30"/>
    <w:rsid w:val="0011685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685C"/>
    <w:rPr>
      <w:rFonts w:ascii="Arial" w:eastAsia="Times New Roman" w:hAnsi="Arial" w:cs="Times New Roman"/>
      <w:sz w:val="16"/>
      <w:szCs w:val="16"/>
    </w:rPr>
  </w:style>
  <w:style w:type="paragraph" w:customStyle="1" w:styleId="ConsPlusNormal">
    <w:name w:val="ConsPlusNormal"/>
    <w:link w:val="ConsPlusNormal0"/>
    <w:rsid w:val="0011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a"/>
    <w:rsid w:val="00116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11685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1685C"/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685C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1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1685C"/>
    <w:rPr>
      <w:color w:val="800080" w:themeColor="followedHyperlink"/>
      <w:u w:val="single"/>
    </w:rPr>
  </w:style>
  <w:style w:type="paragraph" w:styleId="ad">
    <w:name w:val="List Paragraph"/>
    <w:basedOn w:val="a"/>
    <w:uiPriority w:val="99"/>
    <w:qFormat/>
    <w:rsid w:val="009960C1"/>
    <w:pPr>
      <w:ind w:left="720"/>
    </w:pPr>
    <w:rPr>
      <w:rFonts w:ascii="Calibri" w:eastAsia="Calibri" w:hAnsi="Calibri" w:cs="Calibri"/>
      <w:lang w:eastAsia="en-US"/>
    </w:rPr>
  </w:style>
  <w:style w:type="table" w:styleId="ae">
    <w:name w:val="Table Grid"/>
    <w:basedOn w:val="a1"/>
    <w:uiPriority w:val="99"/>
    <w:rsid w:val="009960C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9960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0C1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996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Основной текст_"/>
    <w:rsid w:val="00572C17"/>
    <w:rPr>
      <w:rFonts w:ascii="Times New Roman" w:hAnsi="Times New Roman" w:cs="Times New Roman"/>
      <w:spacing w:val="2"/>
      <w:sz w:val="21"/>
      <w:szCs w:val="21"/>
      <w:u w:val="none"/>
    </w:rPr>
  </w:style>
  <w:style w:type="character" w:styleId="af2">
    <w:name w:val="Emphasis"/>
    <w:qFormat/>
    <w:rsid w:val="00A3110C"/>
    <w:rPr>
      <w:i/>
      <w:iCs/>
    </w:rPr>
  </w:style>
  <w:style w:type="character" w:customStyle="1" w:styleId="21">
    <w:name w:val="Основной текст (2)_"/>
    <w:basedOn w:val="a0"/>
    <w:link w:val="22"/>
    <w:rsid w:val="000D3BC8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D3B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D3BC8"/>
    <w:pPr>
      <w:widowControl w:val="0"/>
      <w:shd w:val="clear" w:color="auto" w:fill="FFFFFF"/>
      <w:spacing w:after="0" w:line="288" w:lineRule="exact"/>
      <w:ind w:hanging="580"/>
    </w:pPr>
    <w:rPr>
      <w:sz w:val="26"/>
      <w:szCs w:val="26"/>
      <w:shd w:val="clear" w:color="auto" w:fill="FFFFFF"/>
    </w:rPr>
  </w:style>
  <w:style w:type="paragraph" w:customStyle="1" w:styleId="Default">
    <w:name w:val="Default"/>
    <w:rsid w:val="000D3B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">
    <w:name w:val="Без интервала1"/>
    <w:rsid w:val="00A249F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357F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Абзац списка1"/>
    <w:basedOn w:val="a"/>
    <w:rsid w:val="00357F6C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not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3D0E-7135-4EF8-953B-D86E6AB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27</Pages>
  <Words>8246</Words>
  <Characters>47004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РОНО-6</dc:creator>
  <cp:lastModifiedBy>Светлана Сологуб</cp:lastModifiedBy>
  <cp:revision>44</cp:revision>
  <cp:lastPrinted>2016-11-02T11:49:00Z</cp:lastPrinted>
  <dcterms:created xsi:type="dcterms:W3CDTF">2016-10-26T07:12:00Z</dcterms:created>
  <dcterms:modified xsi:type="dcterms:W3CDTF">2017-04-04T12:17:00Z</dcterms:modified>
</cp:coreProperties>
</file>