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2A17" w14:textId="77777777" w:rsidR="00237AFA" w:rsidRPr="00303AA2" w:rsidRDefault="00237AFA" w:rsidP="00303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AA2">
        <w:rPr>
          <w:rFonts w:ascii="Times New Roman" w:hAnsi="Times New Roman"/>
          <w:b/>
          <w:sz w:val="28"/>
          <w:szCs w:val="28"/>
        </w:rPr>
        <w:t>Тема:</w:t>
      </w:r>
    </w:p>
    <w:p w14:paraId="17158B80" w14:textId="4CF14F54" w:rsidR="00237AFA" w:rsidRDefault="00237AFA" w:rsidP="00303AA2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303AA2">
        <w:rPr>
          <w:rFonts w:ascii="Times New Roman" w:hAnsi="Times New Roman"/>
          <w:b/>
          <w:i/>
          <w:sz w:val="44"/>
          <w:szCs w:val="44"/>
        </w:rPr>
        <w:t>«Военная история города Болхова»</w:t>
      </w:r>
    </w:p>
    <w:p w14:paraId="3C54C523" w14:textId="77777777" w:rsidR="00303AA2" w:rsidRPr="00303AA2" w:rsidRDefault="00303AA2" w:rsidP="00303AA2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14:paraId="30956A7E" w14:textId="1B1B96C0" w:rsidR="00237AFA" w:rsidRDefault="00237AFA" w:rsidP="00303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AA2">
        <w:rPr>
          <w:rFonts w:ascii="Times New Roman" w:hAnsi="Times New Roman"/>
          <w:b/>
          <w:sz w:val="28"/>
          <w:szCs w:val="28"/>
        </w:rPr>
        <w:t>Схема описания маршрута</w:t>
      </w:r>
    </w:p>
    <w:p w14:paraId="32A2B0D0" w14:textId="77777777" w:rsidR="00303AA2" w:rsidRPr="00303AA2" w:rsidRDefault="00303AA2" w:rsidP="00303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8"/>
        <w:gridCol w:w="6556"/>
      </w:tblGrid>
      <w:tr w:rsidR="00303AA2" w:rsidRPr="00303AA2" w14:paraId="45C53A3C" w14:textId="77777777" w:rsidTr="00303AA2">
        <w:trPr>
          <w:trHeight w:val="24"/>
        </w:trPr>
        <w:tc>
          <w:tcPr>
            <w:tcW w:w="3268" w:type="dxa"/>
          </w:tcPr>
          <w:p w14:paraId="6F233811" w14:textId="7F1662ED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Название маршрута</w:t>
            </w:r>
          </w:p>
        </w:tc>
        <w:tc>
          <w:tcPr>
            <w:tcW w:w="6556" w:type="dxa"/>
          </w:tcPr>
          <w:p w14:paraId="352ACB47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Экскурсионный маршрут «Военная история города Болхова».</w:t>
            </w:r>
          </w:p>
        </w:tc>
      </w:tr>
      <w:tr w:rsidR="00303AA2" w:rsidRPr="00303AA2" w14:paraId="18CFB20E" w14:textId="77777777" w:rsidTr="00303AA2">
        <w:trPr>
          <w:trHeight w:val="24"/>
        </w:trPr>
        <w:tc>
          <w:tcPr>
            <w:tcW w:w="3268" w:type="dxa"/>
          </w:tcPr>
          <w:p w14:paraId="3A57E8AA" w14:textId="1E036D4A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Ресурсы о регионе </w:t>
            </w:r>
            <w:r w:rsidR="003D7636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>и районе маршрута</w:t>
            </w:r>
          </w:p>
        </w:tc>
        <w:tc>
          <w:tcPr>
            <w:tcW w:w="6556" w:type="dxa"/>
          </w:tcPr>
          <w:p w14:paraId="59858591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Электронные ресурсы: </w:t>
            </w:r>
            <w:hyperlink r:id="rId7" w:history="1">
              <w:r w:rsidRPr="00303AA2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https://www.tripadvisor.ru/Attraction_Review-g2619158-d20835162-Reviews-Memorial_Velikoy_Otechestvennoy_voyny-Bolkhov_Oryol_Oblast_Central_Russia.html</w:t>
              </w:r>
            </w:hyperlink>
          </w:p>
          <w:p w14:paraId="7261F446" w14:textId="77777777" w:rsidR="00237AFA" w:rsidRPr="00303AA2" w:rsidRDefault="00000000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237AFA" w:rsidRPr="00303AA2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</w:rPr>
                <w:t>https://yandex.ru/maps/10768/bolxov/category/monument_memorial/137236877779/</w:t>
              </w:r>
            </w:hyperlink>
          </w:p>
          <w:p w14:paraId="32E51126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Библиотека города Болхова, Болховский краеведческий музей.</w:t>
            </w:r>
          </w:p>
        </w:tc>
      </w:tr>
      <w:tr w:rsidR="00303AA2" w:rsidRPr="00303AA2" w14:paraId="75B2A413" w14:textId="77777777" w:rsidTr="00303AA2">
        <w:trPr>
          <w:trHeight w:val="24"/>
        </w:trPr>
        <w:tc>
          <w:tcPr>
            <w:tcW w:w="3268" w:type="dxa"/>
          </w:tcPr>
          <w:p w14:paraId="72EE6EFE" w14:textId="04846AEE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Предполагаемая целевая аудитория</w:t>
            </w:r>
          </w:p>
        </w:tc>
        <w:tc>
          <w:tcPr>
            <w:tcW w:w="6556" w:type="dxa"/>
          </w:tcPr>
          <w:p w14:paraId="4024F10C" w14:textId="7BE55B89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Обучающиеся образовательных организаций </w:t>
            </w:r>
            <w:r w:rsidR="00303AA2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>от 11 до 17 лет:</w:t>
            </w:r>
          </w:p>
          <w:p w14:paraId="64402D0D" w14:textId="51E6CDA9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- У</w:t>
            </w:r>
            <w:r w:rsidR="00303AA2">
              <w:rPr>
                <w:rFonts w:ascii="Times New Roman" w:hAnsi="Times New Roman"/>
                <w:sz w:val="28"/>
                <w:szCs w:val="28"/>
              </w:rPr>
              <w:t>ч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>астники профильной смены детских оздоровительных лагерей;</w:t>
            </w:r>
          </w:p>
          <w:p w14:paraId="0D0D47CF" w14:textId="1F246296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- обучающиеся дополнительных образовательных учреждений туристско- краеведческого направления.</w:t>
            </w:r>
          </w:p>
          <w:p w14:paraId="7C0562F7" w14:textId="1E6CBCF0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Подходит для маршрутов в природной среде.</w:t>
            </w:r>
          </w:p>
        </w:tc>
      </w:tr>
      <w:tr w:rsidR="00303AA2" w:rsidRPr="00303AA2" w14:paraId="41D4452B" w14:textId="77777777" w:rsidTr="00303AA2">
        <w:trPr>
          <w:trHeight w:val="24"/>
        </w:trPr>
        <w:tc>
          <w:tcPr>
            <w:tcW w:w="3268" w:type="dxa"/>
          </w:tcPr>
          <w:p w14:paraId="614D60F7" w14:textId="6706E508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Сезон</w:t>
            </w:r>
          </w:p>
        </w:tc>
        <w:tc>
          <w:tcPr>
            <w:tcW w:w="6556" w:type="dxa"/>
          </w:tcPr>
          <w:p w14:paraId="708DCB81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Апрель-октябрь.</w:t>
            </w:r>
          </w:p>
          <w:p w14:paraId="0AC503A9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В этот сезон маршрут наиболее безопасен, интересен, привлекателен.</w:t>
            </w:r>
          </w:p>
          <w:p w14:paraId="432A1E2C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Благоприятная и более-менее тёплая погода.</w:t>
            </w:r>
          </w:p>
        </w:tc>
      </w:tr>
      <w:tr w:rsidR="00303AA2" w:rsidRPr="00303AA2" w14:paraId="159EC83C" w14:textId="77777777" w:rsidTr="00303AA2">
        <w:trPr>
          <w:trHeight w:val="24"/>
        </w:trPr>
        <w:tc>
          <w:tcPr>
            <w:tcW w:w="3268" w:type="dxa"/>
          </w:tcPr>
          <w:p w14:paraId="076E4B88" w14:textId="0E8D4312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Ключевые направления</w:t>
            </w:r>
          </w:p>
        </w:tc>
        <w:tc>
          <w:tcPr>
            <w:tcW w:w="6556" w:type="dxa"/>
          </w:tcPr>
          <w:p w14:paraId="2D5449C5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#История #Краеведение #Экскурсии #Патриотика #Исследователи #Отечество #Память#Болхов</w:t>
            </w:r>
          </w:p>
        </w:tc>
      </w:tr>
      <w:tr w:rsidR="00303AA2" w:rsidRPr="00303AA2" w14:paraId="2E5B2565" w14:textId="77777777" w:rsidTr="00303AA2">
        <w:trPr>
          <w:trHeight w:val="24"/>
        </w:trPr>
        <w:tc>
          <w:tcPr>
            <w:tcW w:w="3268" w:type="dxa"/>
          </w:tcPr>
          <w:p w14:paraId="07746C15" w14:textId="5C52B0E0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Маршрут интегрируется в образовательные/воспитательные программы</w:t>
            </w:r>
          </w:p>
        </w:tc>
        <w:tc>
          <w:tcPr>
            <w:tcW w:w="6556" w:type="dxa"/>
          </w:tcPr>
          <w:p w14:paraId="186323A5" w14:textId="3BD71B34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В учебной деятельности по географии, истории, основам безопасности жизнедеятельности, в работе школьного музея; в рамках дополнительного образования во внеурочной деятельности </w:t>
            </w:r>
            <w:r w:rsidR="00303AA2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>туристско</w:t>
            </w:r>
            <w:r w:rsidR="00303AA2">
              <w:rPr>
                <w:rFonts w:ascii="Times New Roman" w:hAnsi="Times New Roman"/>
                <w:sz w:val="28"/>
                <w:szCs w:val="28"/>
              </w:rPr>
              <w:t>-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>краеведческого направления.</w:t>
            </w:r>
          </w:p>
        </w:tc>
      </w:tr>
      <w:tr w:rsidR="00303AA2" w:rsidRPr="00303AA2" w14:paraId="7D34A5EB" w14:textId="77777777" w:rsidTr="00303AA2">
        <w:trPr>
          <w:trHeight w:val="24"/>
        </w:trPr>
        <w:tc>
          <w:tcPr>
            <w:tcW w:w="3268" w:type="dxa"/>
          </w:tcPr>
          <w:p w14:paraId="79B64CDC" w14:textId="6B586913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Возможный уровень познавательной/образовательной нагрузки</w:t>
            </w:r>
          </w:p>
        </w:tc>
        <w:tc>
          <w:tcPr>
            <w:tcW w:w="6556" w:type="dxa"/>
          </w:tcPr>
          <w:p w14:paraId="61AF8476" w14:textId="71B40006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Ознакомительный; </w:t>
            </w:r>
          </w:p>
          <w:p w14:paraId="25799C7A" w14:textId="2A9A242C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просветительский; </w:t>
            </w:r>
          </w:p>
          <w:p w14:paraId="4574C697" w14:textId="6FA560EF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углублённый в рамках изучения учебного предмета; </w:t>
            </w:r>
          </w:p>
          <w:p w14:paraId="2BF379A1" w14:textId="199F814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исследовательский;</w:t>
            </w:r>
          </w:p>
          <w:p w14:paraId="368DE91C" w14:textId="0B705029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досуговый.</w:t>
            </w:r>
          </w:p>
        </w:tc>
      </w:tr>
      <w:tr w:rsidR="00303AA2" w:rsidRPr="00303AA2" w14:paraId="37A5FB09" w14:textId="77777777" w:rsidTr="00303AA2">
        <w:trPr>
          <w:trHeight w:val="24"/>
        </w:trPr>
        <w:tc>
          <w:tcPr>
            <w:tcW w:w="3268" w:type="dxa"/>
          </w:tcPr>
          <w:p w14:paraId="67CE24E6" w14:textId="39C3E6BA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Доступность для детей </w:t>
            </w:r>
            <w:r w:rsidR="003D7636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>с ОВЗ и детей-инвалидов</w:t>
            </w:r>
          </w:p>
        </w:tc>
        <w:tc>
          <w:tcPr>
            <w:tcW w:w="6556" w:type="dxa"/>
          </w:tcPr>
          <w:p w14:paraId="6A6A878F" w14:textId="1AA7D10F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Доступен для обучающихся с ОВЗ при отсутствии противопоказаний к средней физической </w:t>
            </w:r>
            <w:r w:rsidR="003D7636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и эмоциональной нагрузке. Доступность только </w:t>
            </w:r>
            <w:r w:rsidR="003D7636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составе смешанных групп при сопровождении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тьютера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13DF6A65" w14:textId="330BF4C2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Ограничения для лиц, передвигающихся </w:t>
            </w:r>
            <w:r w:rsidR="003D7636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>в инвалидной коляске.</w:t>
            </w:r>
          </w:p>
          <w:p w14:paraId="7D015850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Детей обязаны сопровождать гиды/ассистенты.</w:t>
            </w:r>
          </w:p>
        </w:tc>
      </w:tr>
      <w:tr w:rsidR="00303AA2" w:rsidRPr="00303AA2" w14:paraId="690845B0" w14:textId="77777777" w:rsidTr="00303AA2">
        <w:trPr>
          <w:trHeight w:val="24"/>
        </w:trPr>
        <w:tc>
          <w:tcPr>
            <w:tcW w:w="3268" w:type="dxa"/>
          </w:tcPr>
          <w:p w14:paraId="759C596A" w14:textId="07C76FB6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lastRenderedPageBreak/>
              <w:t>Продолжительность маршрута</w:t>
            </w:r>
          </w:p>
        </w:tc>
        <w:tc>
          <w:tcPr>
            <w:tcW w:w="6556" w:type="dxa"/>
          </w:tcPr>
          <w:p w14:paraId="0A1F2CD9" w14:textId="6CB974D1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3 часа (с посещением краеведческого музея)</w:t>
            </w:r>
          </w:p>
        </w:tc>
      </w:tr>
      <w:tr w:rsidR="00303AA2" w:rsidRPr="00303AA2" w14:paraId="1A79A843" w14:textId="77777777" w:rsidTr="00303AA2">
        <w:trPr>
          <w:trHeight w:val="24"/>
        </w:trPr>
        <w:tc>
          <w:tcPr>
            <w:tcW w:w="3268" w:type="dxa"/>
          </w:tcPr>
          <w:p w14:paraId="7D666E5D" w14:textId="09154DA5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Протяжённость маршрута</w:t>
            </w:r>
          </w:p>
        </w:tc>
        <w:tc>
          <w:tcPr>
            <w:tcW w:w="6556" w:type="dxa"/>
          </w:tcPr>
          <w:p w14:paraId="5DA4E889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Пешим ходом. </w:t>
            </w:r>
            <w:smartTag w:uri="urn:schemas-microsoft-com:office:smarttags" w:element="metricconverter">
              <w:smartTagPr>
                <w:attr w:name="ProductID" w:val="3,8 км"/>
              </w:smartTagPr>
              <w:r w:rsidRPr="00303AA2">
                <w:rPr>
                  <w:rFonts w:ascii="Times New Roman" w:hAnsi="Times New Roman"/>
                  <w:sz w:val="28"/>
                  <w:szCs w:val="28"/>
                </w:rPr>
                <w:t>3,8 км</w:t>
              </w:r>
            </w:smartTag>
          </w:p>
        </w:tc>
      </w:tr>
      <w:tr w:rsidR="00303AA2" w:rsidRPr="00303AA2" w14:paraId="14281297" w14:textId="77777777" w:rsidTr="00303AA2">
        <w:trPr>
          <w:trHeight w:val="24"/>
        </w:trPr>
        <w:tc>
          <w:tcPr>
            <w:tcW w:w="3268" w:type="dxa"/>
          </w:tcPr>
          <w:p w14:paraId="4838D9AC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Пункты маршрута, через которые проходит маршрут.</w:t>
            </w:r>
          </w:p>
          <w:p w14:paraId="48037253" w14:textId="11507315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Объекты показа</w:t>
            </w:r>
          </w:p>
        </w:tc>
        <w:tc>
          <w:tcPr>
            <w:tcW w:w="6556" w:type="dxa"/>
          </w:tcPr>
          <w:p w14:paraId="4745C7FF" w14:textId="4565C912" w:rsidR="00237AFA" w:rsidRPr="00303AA2" w:rsidRDefault="003D7636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237AFA" w:rsidRPr="00303AA2">
              <w:rPr>
                <w:rFonts w:ascii="Times New Roman" w:hAnsi="Times New Roman"/>
                <w:sz w:val="28"/>
                <w:szCs w:val="28"/>
              </w:rPr>
              <w:t>. Болхов, ул. Маяковского – «Братская могила» (объект показа: памятник солдату, список героев –</w:t>
            </w:r>
            <w:proofErr w:type="spellStart"/>
            <w:r w:rsidR="00237AFA" w:rsidRPr="00303AA2">
              <w:rPr>
                <w:rFonts w:ascii="Times New Roman" w:hAnsi="Times New Roman"/>
                <w:sz w:val="28"/>
                <w:szCs w:val="28"/>
              </w:rPr>
              <w:t>болховчан</w:t>
            </w:r>
            <w:proofErr w:type="spellEnd"/>
            <w:r w:rsidR="00237AFA" w:rsidRPr="00303AA2">
              <w:rPr>
                <w:rFonts w:ascii="Times New Roman" w:hAnsi="Times New Roman"/>
                <w:sz w:val="28"/>
                <w:szCs w:val="28"/>
              </w:rPr>
              <w:t xml:space="preserve">, погибших в </w:t>
            </w:r>
            <w:proofErr w:type="spellStart"/>
            <w:r w:rsidR="00237AFA" w:rsidRPr="00303AA2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37AFA" w:rsidRPr="00303AA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="00237AFA" w:rsidRPr="00303AA2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B16666A" w14:textId="650C5313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ул. Первомайская – танк «Т-34» (объект показа: памятник танку «Т-34», гранитные плиты </w:t>
            </w:r>
            <w:r w:rsidR="003D7636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с изображениями героев – земляков, участников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В</w:t>
            </w:r>
            <w:r w:rsidR="003D7636">
              <w:rPr>
                <w:rFonts w:ascii="Times New Roman" w:hAnsi="Times New Roman"/>
                <w:sz w:val="28"/>
                <w:szCs w:val="28"/>
              </w:rPr>
              <w:t>О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>)</w:t>
            </w:r>
            <w:r w:rsidR="003D763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563D61D" w14:textId="3935A1B5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ул.</w:t>
            </w:r>
            <w:r w:rsidR="003D76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>Ленина – памятник «Защитникам Отечества», памятник И.</w:t>
            </w:r>
            <w:r w:rsidR="003D76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>Г.</w:t>
            </w:r>
            <w:r w:rsidR="003D76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Старинову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 (объект показа: памятник «Защитникам Отечества», памятник легендарному конструктору мин И.</w:t>
            </w:r>
            <w:r w:rsidR="003D76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>Г.С</w:t>
            </w:r>
            <w:r w:rsidR="003D76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таринову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>)</w:t>
            </w:r>
            <w:r w:rsidR="003D763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219D5B3" w14:textId="1110385F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ул.</w:t>
            </w:r>
            <w:r w:rsidR="003D76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Ленина – Болховский краеведческий музей (объект показа: экспозиция с военными раскопками, фотографии земляков – участников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В</w:t>
            </w:r>
            <w:r w:rsidR="003D7636">
              <w:rPr>
                <w:rFonts w:ascii="Times New Roman" w:hAnsi="Times New Roman"/>
                <w:sz w:val="28"/>
                <w:szCs w:val="28"/>
              </w:rPr>
              <w:t>О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>, военное оружие, обломки самолёта лётчица Антонины Лебедевой, погибшей в небе над Болховом).</w:t>
            </w:r>
          </w:p>
        </w:tc>
      </w:tr>
      <w:tr w:rsidR="00303AA2" w:rsidRPr="00303AA2" w14:paraId="5B5F8680" w14:textId="77777777" w:rsidTr="00303AA2">
        <w:trPr>
          <w:trHeight w:val="24"/>
        </w:trPr>
        <w:tc>
          <w:tcPr>
            <w:tcW w:w="3268" w:type="dxa"/>
          </w:tcPr>
          <w:p w14:paraId="16E2DD69" w14:textId="77777777" w:rsidR="00EC2711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Цель и задачи маршрута, в том числе образовательные </w:t>
            </w:r>
          </w:p>
          <w:p w14:paraId="605DE72C" w14:textId="1854C5F6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и воспитательные </w:t>
            </w:r>
          </w:p>
        </w:tc>
        <w:tc>
          <w:tcPr>
            <w:tcW w:w="6556" w:type="dxa"/>
          </w:tcPr>
          <w:p w14:paraId="0D7A654B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Цель маршрута: расширение представлений участников экскурсии о воинах-защитниках города Болхова.</w:t>
            </w:r>
          </w:p>
          <w:p w14:paraId="2B8CADB6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Задачи маршрута:</w:t>
            </w:r>
          </w:p>
          <w:p w14:paraId="4EF0F330" w14:textId="1AF9A18A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развитие патриотизма у детей;</w:t>
            </w:r>
          </w:p>
          <w:p w14:paraId="0CAE4AA3" w14:textId="081E8374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воспитание любви к родному краю;</w:t>
            </w:r>
          </w:p>
          <w:p w14:paraId="15720CA9" w14:textId="14EF4FDF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знакомство с военной историей города Болхова;</w:t>
            </w:r>
          </w:p>
          <w:p w14:paraId="535C60C5" w14:textId="719C47FF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воспитание уважения и чувств благодарности </w:t>
            </w:r>
            <w:r w:rsidR="003D7636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>ко всем, кто защищал свою Родину.</w:t>
            </w:r>
          </w:p>
          <w:p w14:paraId="19F95A4F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На маршруте применяются следующие методы эмпирического уровня:</w:t>
            </w:r>
          </w:p>
          <w:p w14:paraId="0E0A3C07" w14:textId="23FBA614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опрос;</w:t>
            </w:r>
          </w:p>
          <w:p w14:paraId="39AD9C47" w14:textId="2B7187E8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интервьюирование;</w:t>
            </w:r>
          </w:p>
          <w:p w14:paraId="5451316C" w14:textId="3326F5DB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собеседование;</w:t>
            </w:r>
          </w:p>
          <w:p w14:paraId="49E1F013" w14:textId="79337ABC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фотографирование;</w:t>
            </w:r>
          </w:p>
          <w:p w14:paraId="7BC3DBB2" w14:textId="42317341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наблюдение.</w:t>
            </w:r>
          </w:p>
          <w:p w14:paraId="23D030DB" w14:textId="1CC0A111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Методы экспериментально</w:t>
            </w:r>
            <w:r w:rsidR="003D7636">
              <w:rPr>
                <w:rFonts w:ascii="Times New Roman" w:hAnsi="Times New Roman"/>
                <w:sz w:val="28"/>
                <w:szCs w:val="28"/>
              </w:rPr>
              <w:t>-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>теоретического уровня:</w:t>
            </w:r>
          </w:p>
          <w:p w14:paraId="04EEF856" w14:textId="1FD6D9CB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эксперимент;</w:t>
            </w:r>
          </w:p>
          <w:p w14:paraId="5EB9A640" w14:textId="49C63BD4" w:rsidR="00237AFA" w:rsidRPr="00303AA2" w:rsidRDefault="003D7636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37AFA" w:rsidRPr="00303AA2">
              <w:rPr>
                <w:rFonts w:ascii="Times New Roman" w:hAnsi="Times New Roman"/>
                <w:sz w:val="28"/>
                <w:szCs w:val="28"/>
              </w:rPr>
              <w:t>нализ;</w:t>
            </w:r>
          </w:p>
          <w:p w14:paraId="132BC922" w14:textId="66776BCE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дедукция.</w:t>
            </w:r>
          </w:p>
          <w:p w14:paraId="11CFD5B3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lastRenderedPageBreak/>
              <w:t>Методы убеждения:</w:t>
            </w:r>
          </w:p>
          <w:p w14:paraId="6D45FE47" w14:textId="487DA9D2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диалог;</w:t>
            </w:r>
          </w:p>
          <w:p w14:paraId="3138EA39" w14:textId="5433D0C4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диспут;</w:t>
            </w:r>
          </w:p>
          <w:p w14:paraId="6F7E4D11" w14:textId="4B41BADB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развёрнутый рассказ.</w:t>
            </w:r>
          </w:p>
        </w:tc>
      </w:tr>
      <w:tr w:rsidR="00303AA2" w:rsidRPr="00303AA2" w14:paraId="6E702444" w14:textId="77777777" w:rsidTr="00303AA2">
        <w:trPr>
          <w:trHeight w:val="24"/>
        </w:trPr>
        <w:tc>
          <w:tcPr>
            <w:tcW w:w="3268" w:type="dxa"/>
          </w:tcPr>
          <w:p w14:paraId="7AB7CA1E" w14:textId="073B266B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Дополнительные условия</w:t>
            </w:r>
          </w:p>
        </w:tc>
        <w:tc>
          <w:tcPr>
            <w:tcW w:w="6556" w:type="dxa"/>
          </w:tcPr>
          <w:p w14:paraId="77D1D722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Протяжённость маршрута – 3,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303AA2">
                <w:rPr>
                  <w:rFonts w:ascii="Times New Roman" w:hAnsi="Times New Roman"/>
                  <w:sz w:val="28"/>
                  <w:szCs w:val="28"/>
                </w:rPr>
                <w:t>8 км</w:t>
              </w:r>
            </w:smartTag>
            <w:r w:rsidRPr="00303AA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8372578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Способ передвижения – пешеходный.</w:t>
            </w:r>
          </w:p>
          <w:p w14:paraId="06A538A6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Техника безопасности на маршруте:</w:t>
            </w:r>
          </w:p>
          <w:p w14:paraId="0B7AF9CC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b/>
                <w:bCs/>
                <w:sz w:val="28"/>
                <w:szCs w:val="28"/>
              </w:rPr>
              <w:t>На экскурсии необходимо выполнять следующие правила безопасности:</w:t>
            </w:r>
          </w:p>
          <w:p w14:paraId="07CDB126" w14:textId="3723A4D8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соблюдать общепринятые правила поведения </w:t>
            </w:r>
            <w:r w:rsidR="00B2726C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и личной гигиены; </w:t>
            </w:r>
          </w:p>
          <w:p w14:paraId="7911AE75" w14:textId="28951C7C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соблюдать дисциплину, четко выполнять все указания экскурсовода и руководителя группы;</w:t>
            </w:r>
          </w:p>
          <w:p w14:paraId="365EAC6D" w14:textId="4E4F9FBE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соблюдать установленный и объявленный распорядок экскурсии, а также время, отпущенное для осмотра конкретного объекта посещения;</w:t>
            </w:r>
          </w:p>
          <w:p w14:paraId="6909970E" w14:textId="3B51D266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отлучаться от группы только с разрешения экскурсовода и руководителя группы;</w:t>
            </w:r>
          </w:p>
          <w:p w14:paraId="2FF4DC8A" w14:textId="73386AEC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приобретать и употреблять продукты питания только после согласования с руководителем группы;</w:t>
            </w:r>
          </w:p>
          <w:p w14:paraId="5FBD558D" w14:textId="2C6528D1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в весеннее и летнее время проводить личный визуальный осмотр на предмет обнаружения клещей;</w:t>
            </w:r>
          </w:p>
          <w:p w14:paraId="7D87DDA2" w14:textId="186E9B4C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внимательно слушать экскурсовода.</w:t>
            </w:r>
          </w:p>
          <w:p w14:paraId="604E80C4" w14:textId="28F179DD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во время движения по улице необходимо идти компактной группой, не мешая другим пешеходам;</w:t>
            </w:r>
            <w:r w:rsidRPr="00303AA2">
              <w:rPr>
                <w:rFonts w:ascii="Times New Roman" w:hAnsi="Times New Roman"/>
                <w:sz w:val="28"/>
                <w:szCs w:val="28"/>
              </w:rPr>
              <w:br/>
              <w:t xml:space="preserve">проезжую часть улицы необходимо переходить только в установленных для этих местах </w:t>
            </w:r>
            <w:r w:rsidR="00B2726C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>с соблюдением дорожного движения и по команде руководителя группы или экскурсовода;</w:t>
            </w:r>
          </w:p>
          <w:p w14:paraId="3EAED537" w14:textId="5CF3A185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не разрешается бегать по музею, перегибаться через перила и иные ограждения, трогать руками экспонаты, играть в подвижные игры, открывать двери служебных помещений;</w:t>
            </w:r>
          </w:p>
          <w:p w14:paraId="54367C0A" w14:textId="7CD5C095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в музеях запрещено трогать экспонаты руками. Фото</w:t>
            </w:r>
            <w:r w:rsidR="00B2726C">
              <w:rPr>
                <w:rFonts w:ascii="Times New Roman" w:hAnsi="Times New Roman"/>
                <w:sz w:val="28"/>
                <w:szCs w:val="28"/>
              </w:rPr>
              <w:t>-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 и видеосъемка в музеях и местах, представляющих историческую и культурную ценность, осуществляется согласно правилам, установленным в каждом конкретном случае;</w:t>
            </w:r>
          </w:p>
          <w:p w14:paraId="49417C66" w14:textId="7FB45900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следует уважительно относиться к местным традициям и обычаям, бережно относиться </w:t>
            </w:r>
            <w:r w:rsidR="00B2726C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к природе, памятникам истории и культуры. </w:t>
            </w:r>
            <w:r w:rsidR="00B2726C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>По окончании экскурсии собраться в указанном месте и после объявления окончания экскурсии следовать указаниям своего сопровождающего лица.</w:t>
            </w:r>
          </w:p>
          <w:p w14:paraId="704E3D0D" w14:textId="44C75E45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lastRenderedPageBreak/>
              <w:t>Во время экскурсии предусмотрено посещение краеведческого музея г. Болхова –</w:t>
            </w:r>
            <w:r w:rsidR="00B27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ул. Ленина, д. 45 </w:t>
            </w:r>
          </w:p>
          <w:p w14:paraId="0489206D" w14:textId="3551E379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Режим работы: 9:00 – 17.00</w:t>
            </w:r>
            <w:r w:rsidR="00B27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>ч.</w:t>
            </w:r>
          </w:p>
          <w:p w14:paraId="1BAD9D16" w14:textId="35297498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Перерыв: 13.00</w:t>
            </w:r>
            <w:r w:rsidR="00B2726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>14.00</w:t>
            </w:r>
            <w:r w:rsidR="00B272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303AA2" w:rsidRPr="00303AA2" w14:paraId="677E410A" w14:textId="77777777" w:rsidTr="00303AA2">
        <w:trPr>
          <w:trHeight w:val="24"/>
        </w:trPr>
        <w:tc>
          <w:tcPr>
            <w:tcW w:w="3268" w:type="dxa"/>
          </w:tcPr>
          <w:p w14:paraId="5F2C2549" w14:textId="033D8541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lastRenderedPageBreak/>
              <w:t>Карта маршрута</w:t>
            </w:r>
          </w:p>
        </w:tc>
        <w:tc>
          <w:tcPr>
            <w:tcW w:w="6556" w:type="dxa"/>
          </w:tcPr>
          <w:p w14:paraId="3B9F409B" w14:textId="77777777" w:rsidR="00237AFA" w:rsidRPr="00303AA2" w:rsidRDefault="00303AA2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 w14:anchorId="2AFAA2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91" type="#_x0000_t75" style="width:252.75pt;height:302.25pt;visibility:visible">
                  <v:imagedata r:id="rId9" o:title=""/>
                </v:shape>
              </w:pict>
            </w:r>
          </w:p>
        </w:tc>
      </w:tr>
      <w:tr w:rsidR="00303AA2" w:rsidRPr="00303AA2" w14:paraId="162C1521" w14:textId="77777777" w:rsidTr="00303AA2">
        <w:trPr>
          <w:trHeight w:val="24"/>
        </w:trPr>
        <w:tc>
          <w:tcPr>
            <w:tcW w:w="3268" w:type="dxa"/>
          </w:tcPr>
          <w:p w14:paraId="71920874" w14:textId="6A2DD2CC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Фотоматериал</w:t>
            </w:r>
          </w:p>
          <w:p w14:paraId="0A5B3298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7B0ACC9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FE1845D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99FF2D4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833590D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4EC1DBE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13DC995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A6B1E84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A7E6912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E91BD72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81D7318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CD5076E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38AEB24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36B985F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1C15B9E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1E46D7A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348BA2F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81B873F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320648F" w14:textId="7AFCC130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1</w:t>
            </w:r>
            <w:r w:rsidR="00EC2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>день</w:t>
            </w:r>
          </w:p>
        </w:tc>
        <w:tc>
          <w:tcPr>
            <w:tcW w:w="6556" w:type="dxa"/>
          </w:tcPr>
          <w:p w14:paraId="6CBEB8A2" w14:textId="77777777" w:rsidR="00237AFA" w:rsidRPr="00303AA2" w:rsidRDefault="00237AFA" w:rsidP="00303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noProof/>
                <w:sz w:val="28"/>
                <w:szCs w:val="28"/>
              </w:rPr>
              <w:t>1.</w:t>
            </w:r>
            <w:r w:rsidR="00303AA2" w:rsidRPr="00303AA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 w14:anchorId="6C3EABBE">
                <v:shape id="Рисунок 3" o:spid="_x0000_i1092" type="#_x0000_t75" style="width:138.75pt;height:87.75pt;visibility:visible">
                  <v:imagedata r:id="rId10" o:title=""/>
                </v:shape>
              </w:pict>
            </w:r>
            <w:r w:rsidRPr="00303AA2">
              <w:rPr>
                <w:rFonts w:ascii="Times New Roman" w:hAnsi="Times New Roman"/>
                <w:noProof/>
                <w:sz w:val="28"/>
                <w:szCs w:val="28"/>
              </w:rPr>
              <w:t>2.</w:t>
            </w:r>
            <w:r w:rsidR="00303AA2" w:rsidRPr="00303AA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 w14:anchorId="3B4F9860">
                <v:shape id="Рисунок 4" o:spid="_x0000_i1093" type="#_x0000_t75" style="width:152.25pt;height:85.5pt;visibility:visible">
                  <v:imagedata r:id="rId11" o:title=""/>
                </v:shape>
              </w:pict>
            </w:r>
            <w:r w:rsidR="00303AA2" w:rsidRPr="00303AA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 w14:anchorId="77957A8E">
                <v:shape id="Рисунок 5" o:spid="_x0000_i1094" type="#_x0000_t75" style="width:123pt;height:123pt;visibility:visible">
                  <v:imagedata r:id="rId12" o:title=""/>
                </v:shape>
              </w:pict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303AA2" w:rsidRPr="00303AA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 w14:anchorId="3C8B9811">
                <v:shape id="Рисунок 6" o:spid="_x0000_i1095" type="#_x0000_t75" style="width:150.75pt;height:112.5pt;visibility:visible">
                  <v:imagedata r:id="rId13" o:title=""/>
                </v:shape>
              </w:pict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 4. </w:t>
            </w:r>
            <w:r w:rsidR="00303AA2" w:rsidRPr="00303AA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 w14:anchorId="52558F07">
                <v:shape id="Рисунок 7" o:spid="_x0000_i1096" type="#_x0000_t75" style="width:103.5pt;height:69pt;visibility:visible">
                  <v:imagedata r:id="rId14" o:title=""/>
                </v:shape>
              </w:pict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  5.</w:t>
            </w:r>
          </w:p>
          <w:p w14:paraId="6BBE1443" w14:textId="77777777" w:rsidR="00237AFA" w:rsidRPr="00303AA2" w:rsidRDefault="00237AFA" w:rsidP="00303AA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«Братская могила» ул. Маяковского.</w:t>
            </w:r>
          </w:p>
          <w:p w14:paraId="761C4074" w14:textId="77777777" w:rsidR="00237AFA" w:rsidRPr="00303AA2" w:rsidRDefault="00237AFA" w:rsidP="00303AA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Памятник танку «Т-34» ул. Первомайская</w:t>
            </w:r>
          </w:p>
          <w:p w14:paraId="34E1948F" w14:textId="189553A4" w:rsidR="00237AFA" w:rsidRPr="00303AA2" w:rsidRDefault="00237AFA" w:rsidP="00303AA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«Памятная стела», Герои – земляки. </w:t>
            </w:r>
            <w:r w:rsidR="00EC271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>Ул.</w:t>
            </w:r>
            <w:r w:rsidR="00EC2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>Первомайская</w:t>
            </w:r>
          </w:p>
          <w:p w14:paraId="4D0CF383" w14:textId="7AC26892" w:rsidR="00237AFA" w:rsidRPr="00303AA2" w:rsidRDefault="00237AFA" w:rsidP="00303AA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lastRenderedPageBreak/>
              <w:t>Памятник «Защитникам Отечества»,</w:t>
            </w:r>
            <w:r w:rsidR="00EC271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>ул.</w:t>
            </w:r>
            <w:r w:rsidR="00EC2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>Ленина</w:t>
            </w:r>
          </w:p>
          <w:p w14:paraId="04E6BFF6" w14:textId="2500E7CB" w:rsidR="00237AFA" w:rsidRPr="00303AA2" w:rsidRDefault="00237AFA" w:rsidP="00303AA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Болховский краеведческий музей, ул.</w:t>
            </w:r>
            <w:r w:rsidR="00EC2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>Ленина, д.</w:t>
            </w:r>
            <w:r w:rsidR="00EC2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45 </w:t>
            </w:r>
          </w:p>
          <w:p w14:paraId="235EEBE7" w14:textId="77777777" w:rsidR="00237AFA" w:rsidRPr="00303AA2" w:rsidRDefault="00237AFA" w:rsidP="00303AA2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14:paraId="0B8CC4DA" w14:textId="77777777" w:rsidR="00237AFA" w:rsidRPr="00303AA2" w:rsidRDefault="00237AFA" w:rsidP="00EC2711">
            <w:pPr>
              <w:pStyle w:val="a8"/>
              <w:spacing w:after="0" w:line="240" w:lineRule="auto"/>
              <w:ind w:left="30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Маршрут проходит в течение одного дня.</w:t>
            </w:r>
          </w:p>
          <w:p w14:paraId="3268A10F" w14:textId="184E23BA" w:rsidR="00237AFA" w:rsidRPr="00303AA2" w:rsidRDefault="00237AFA" w:rsidP="00EC2711">
            <w:pPr>
              <w:pStyle w:val="a8"/>
              <w:spacing w:after="0" w:line="240" w:lineRule="auto"/>
              <w:ind w:left="30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11.00</w:t>
            </w:r>
            <w:r w:rsidR="00EC2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ч. – начало маршрута. </w:t>
            </w:r>
          </w:p>
          <w:p w14:paraId="72F78953" w14:textId="08105C84" w:rsidR="00237AFA" w:rsidRPr="00303AA2" w:rsidRDefault="00237AFA" w:rsidP="00EC2711">
            <w:pPr>
              <w:pStyle w:val="a8"/>
              <w:spacing w:after="0" w:line="240" w:lineRule="auto"/>
              <w:ind w:left="30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Маршрут начинается с посещения братской могилы на улице Маяковского. Памятник был открыт </w:t>
            </w:r>
            <w:r w:rsidR="00EC271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>в июне 1943</w:t>
            </w:r>
            <w:r w:rsidR="00EC2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>г. Дата последнего захоронения – август 1943</w:t>
            </w:r>
            <w:r w:rsidR="00EC2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г. В братской могиле захоронено  </w:t>
            </w:r>
            <w:r w:rsidR="00EC271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>40 человек. На братской могиле установлена скульптура воина – солдата со знаменем в правой руке, а также солдатка с венком в руках.</w:t>
            </w:r>
          </w:p>
          <w:p w14:paraId="1D5C1CEE" w14:textId="02546B71" w:rsidR="00237AFA" w:rsidRPr="00303AA2" w:rsidRDefault="00237AFA" w:rsidP="00EC2711">
            <w:pPr>
              <w:pStyle w:val="a8"/>
              <w:spacing w:after="0" w:line="240" w:lineRule="auto"/>
              <w:ind w:left="30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12.00</w:t>
            </w:r>
            <w:r w:rsidR="00EC2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>ч. – посещение памятника танку «Т-34»</w:t>
            </w:r>
            <w:r w:rsidR="00EC271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на улице Первомайской. Это памятник истории. Памятник был установлен по инициативе ветеранов 68-й отдельной танковой бригады в память </w:t>
            </w:r>
            <w:r w:rsidR="00EC271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>о штурме укреплений немецко</w:t>
            </w:r>
            <w:r w:rsidR="00EC2711">
              <w:rPr>
                <w:rFonts w:ascii="Times New Roman" w:hAnsi="Times New Roman"/>
                <w:sz w:val="28"/>
                <w:szCs w:val="28"/>
              </w:rPr>
              <w:t>-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>фашистских оккупантов в боях за освобождение города Болхова 22-29 июня 1943 года во время наступательной операции «Кутузов».</w:t>
            </w:r>
          </w:p>
          <w:p w14:paraId="71CE9FF6" w14:textId="430CCAD5" w:rsidR="00237AFA" w:rsidRPr="00303AA2" w:rsidRDefault="00237AFA" w:rsidP="00EC2711">
            <w:pPr>
              <w:pStyle w:val="a8"/>
              <w:spacing w:after="0" w:line="240" w:lineRule="auto"/>
              <w:ind w:left="30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13.00</w:t>
            </w:r>
            <w:r w:rsidR="00EC2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>ч. – посещение памятника «Защитникам Отечества» и памятника И.</w:t>
            </w:r>
            <w:r w:rsidR="00EC2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>Г.</w:t>
            </w:r>
            <w:r w:rsidR="00EC2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Старинову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 на улице Ленина. Памятник был открыт 23 февраля </w:t>
            </w:r>
            <w:r w:rsidR="00EC271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>2020 года. Инициатор открытия монумента – Российское военно</w:t>
            </w:r>
            <w:r w:rsidR="00EC2711">
              <w:rPr>
                <w:rFonts w:ascii="Times New Roman" w:hAnsi="Times New Roman"/>
                <w:sz w:val="28"/>
                <w:szCs w:val="28"/>
              </w:rPr>
              <w:t>-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>историческое общество.</w:t>
            </w:r>
          </w:p>
          <w:p w14:paraId="1EDBA7D7" w14:textId="699899F9" w:rsidR="00237AFA" w:rsidRPr="00303AA2" w:rsidRDefault="00237AFA" w:rsidP="00EC2711">
            <w:pPr>
              <w:pStyle w:val="a8"/>
              <w:spacing w:after="0" w:line="240" w:lineRule="auto"/>
              <w:ind w:left="30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Монумент установлен на территории братского захоронения. Это бронзовая скульптурная композиция, созданная скульптором Константином Чернявским по проекту Советника Председателя РВИО Ростислава Мединского. Скульптура представляет собой образ коленопреклонённого офицера с Боевым знаменем 76- й гвардейской стрелковой дивизии, штурмовавшей Болхов </w:t>
            </w:r>
            <w:r w:rsidR="00EC271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>в 1943 году.</w:t>
            </w:r>
          </w:p>
          <w:p w14:paraId="6BC2A62A" w14:textId="77FAF2E7" w:rsidR="00237AFA" w:rsidRPr="00303AA2" w:rsidRDefault="00237AFA" w:rsidP="00EC2711">
            <w:pPr>
              <w:pStyle w:val="a8"/>
              <w:spacing w:after="0" w:line="240" w:lineRule="auto"/>
              <w:ind w:left="30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Дата последнего захоронения</w:t>
            </w:r>
            <w:r w:rsidR="00EC271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 октябрь, 1943</w:t>
            </w:r>
            <w:r w:rsidR="00EC2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256D88E7" w14:textId="71457EE7" w:rsidR="00237AFA" w:rsidRPr="00303AA2" w:rsidRDefault="00237AFA" w:rsidP="00EC2711">
            <w:pPr>
              <w:pStyle w:val="a8"/>
              <w:spacing w:after="0" w:line="240" w:lineRule="auto"/>
              <w:ind w:left="30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Номер захоронения в ВМЦ 57-10</w:t>
            </w:r>
            <w:r w:rsidR="00EC271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629D244" w14:textId="77777777" w:rsidR="00237AFA" w:rsidRPr="00303AA2" w:rsidRDefault="00237AFA" w:rsidP="00EC2711">
            <w:pPr>
              <w:pStyle w:val="a8"/>
              <w:spacing w:after="0" w:line="240" w:lineRule="auto"/>
              <w:ind w:left="30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Вид объекта – памятник регионального значения.</w:t>
            </w:r>
          </w:p>
          <w:p w14:paraId="3D747E6D" w14:textId="49376FBD" w:rsidR="00237AFA" w:rsidRPr="00303AA2" w:rsidRDefault="00237AFA" w:rsidP="00EC2711">
            <w:pPr>
              <w:pStyle w:val="a8"/>
              <w:spacing w:after="0" w:line="240" w:lineRule="auto"/>
              <w:ind w:left="30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Всего захоронено </w:t>
            </w:r>
            <w:r w:rsidR="00EC2711">
              <w:rPr>
                <w:rFonts w:ascii="Times New Roman" w:hAnsi="Times New Roman"/>
                <w:sz w:val="28"/>
                <w:szCs w:val="28"/>
              </w:rPr>
              <w:t>–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 92.</w:t>
            </w:r>
          </w:p>
          <w:p w14:paraId="39230206" w14:textId="09FCE785" w:rsidR="00237AFA" w:rsidRPr="00303AA2" w:rsidRDefault="00237AFA" w:rsidP="00EC2711">
            <w:pPr>
              <w:pStyle w:val="a8"/>
              <w:spacing w:after="0" w:line="240" w:lineRule="auto"/>
              <w:ind w:left="30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13.30</w:t>
            </w:r>
            <w:r w:rsidR="00EC2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ч. – посещение краеведческого музея. Болховский краеведческий музей был основан </w:t>
            </w:r>
            <w:r w:rsidR="00EC271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>в 1919 году местным художником И.</w:t>
            </w:r>
            <w:r w:rsidR="00EC2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>К.</w:t>
            </w:r>
            <w:r w:rsidR="00EC2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>Гавриловым (исторический объект).</w:t>
            </w:r>
          </w:p>
          <w:p w14:paraId="790028D9" w14:textId="77777777" w:rsidR="00237AFA" w:rsidRPr="00303AA2" w:rsidRDefault="00237AFA" w:rsidP="008B6EB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AA2" w:rsidRPr="00303AA2" w14:paraId="41F489A9" w14:textId="77777777" w:rsidTr="00303AA2">
        <w:trPr>
          <w:trHeight w:val="24"/>
        </w:trPr>
        <w:tc>
          <w:tcPr>
            <w:tcW w:w="3268" w:type="dxa"/>
          </w:tcPr>
          <w:p w14:paraId="3433560D" w14:textId="3D88669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Методические материалы для работы </w:t>
            </w:r>
            <w:r w:rsidR="008B6EB3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>на маршруте</w:t>
            </w:r>
          </w:p>
        </w:tc>
        <w:tc>
          <w:tcPr>
            <w:tcW w:w="6556" w:type="dxa"/>
          </w:tcPr>
          <w:p w14:paraId="3078FA01" w14:textId="34D496A2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Наша экскурсия начинается на въезде в город Болхов, на улице Маяковского.</w:t>
            </w:r>
          </w:p>
          <w:p w14:paraId="2C1BC491" w14:textId="04540C2C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1.</w:t>
            </w:r>
            <w:r w:rsidR="008B6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Памятник один из многих типовых, устанавливаемых практически сразу по завершению Великой Отечественной войны. Установлен на месте захоронения воинов, имена которых перечислены на табличках под девизом </w:t>
            </w:r>
            <w:r w:rsidR="008B6EB3">
              <w:rPr>
                <w:rFonts w:ascii="Times New Roman" w:hAnsi="Times New Roman"/>
                <w:sz w:val="28"/>
                <w:szCs w:val="28"/>
              </w:rPr>
              <w:t>«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Никто </w:t>
            </w:r>
            <w:r w:rsidR="008B6EB3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>не забыт! Ничто не забыто</w:t>
            </w:r>
            <w:r w:rsidR="008B6EB3">
              <w:rPr>
                <w:rFonts w:ascii="Times New Roman" w:hAnsi="Times New Roman"/>
                <w:sz w:val="28"/>
                <w:szCs w:val="28"/>
              </w:rPr>
              <w:t>»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. На постаменте парная скульптура: женщина, готовящаяся положить траурный венок и воин со знаменем в руке, склонившийся над могилой. Расположен в районе въездной архитектурной группы на трассе Р-92 </w:t>
            </w:r>
            <w:r w:rsidR="008B6EB3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>со стороны Мценска.</w:t>
            </w:r>
          </w:p>
          <w:p w14:paraId="4050BE1A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Идём далее. Уже добравшись до улицы Первомайской, первый памятник, который мы видим – танк «Т-34». </w:t>
            </w:r>
          </w:p>
          <w:p w14:paraId="7499B399" w14:textId="2763AECE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2. Памятник освободителям Болхова танк Т-34 находится практически в центре города, рядом </w:t>
            </w:r>
            <w:r w:rsidR="008B6EB3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>с автостанцией. Перед танком горит Вечный огонь, а в сквере рядом расположен воинский мемориал. Координаты объекта: 53.437825, 36.002022.</w:t>
            </w:r>
          </w:p>
          <w:p w14:paraId="478BF1B6" w14:textId="4322630F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Как обычно, в начале рассказа о памятнике, связанном с военной операцией, попробую сказать пару слов об этой самой операции. </w:t>
            </w:r>
            <w:r w:rsidR="008B6EB3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В первоначальном варианте план «Кутузов» предполагал наступление крупными силами Центрального и Брянского фронтов с соединением </w:t>
            </w:r>
            <w:r w:rsidR="008B6EB3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>в районе Хотынца и окружением немецких частей в Орле и к востоку от него. Однако генерал-полковник (а впоследствии маршал) И.</w:t>
            </w:r>
            <w:r w:rsidR="008B6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Х. Баграмян на совещании в Ставке предложил не рисковать сразу большими силами, а сосредоточить первые удары на окружении и уничтожении Болховской группировки противника, что создало бы угрозу </w:t>
            </w:r>
            <w:r w:rsidR="008B6EB3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для всех немецких частей на Орловском плацдарме. Дальнейшие действия фронтов по дроблению </w:t>
            </w:r>
            <w:r w:rsidR="008B6EB3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и ликвидации Орловской группировки предполагалось вести в соответствии с оперативной обстановкой. Несмотря на возражения ряда командиров, Сталин согласился с предложением Баграмяна. 5 июля должна была начаться Курская оборонительная операция (Битва на Курской дуге), и учитывая одновременную подготовку немцами </w:t>
            </w:r>
            <w:r w:rsidR="008B6EB3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>на этом участке крупного контрнаступления, предугадать</w:t>
            </w:r>
            <w:r w:rsidR="008B6EB3">
              <w:rPr>
                <w:rFonts w:ascii="Times New Roman" w:hAnsi="Times New Roman"/>
                <w:sz w:val="28"/>
                <w:szCs w:val="28"/>
              </w:rPr>
              <w:t>,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 как сложится обстановка в районе </w:t>
            </w:r>
            <w:r w:rsidRPr="00303A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Курска к 12 июля было невозможно. Рисковать крупными силами, наступая сразу по двум направлениям, было неразумно, и от большого наступления на Хотынец отказались. События середины лета 1943-го полностью подтвердили правильность предложений Баграмяна. 12 июля </w:t>
            </w:r>
            <w:r w:rsidR="008B6EB3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(в день кульминации танкового сражения под Прохоровкой) войска Центрального и Брянского фронтов нанесли мощные удары на севере Орловского выступа в направлении Болхова. Одновременно с юга наступление началось в районе </w:t>
            </w:r>
            <w:proofErr w:type="gramStart"/>
            <w:r w:rsidRPr="00303AA2">
              <w:rPr>
                <w:rFonts w:ascii="Times New Roman" w:hAnsi="Times New Roman"/>
                <w:sz w:val="28"/>
                <w:szCs w:val="28"/>
              </w:rPr>
              <w:t>села</w:t>
            </w:r>
            <w:proofErr w:type="gram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 Вяжи-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Заверх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. Наступление на Болховском направлении стало для немцев полной неожиданностью. За первые два дня части 11-й армии Баграмяна вклинились вглубь вражеской обороны на 25 км, и для их остановки немцы начали перебрасывать войска с участков южнее и восточнее Орла. Однако продвижение частей Красной армии сдержать не удалось, и 26 июля немцы были вынуждены оставить Орловский плацдарм и начать отход на линию обороны «Хаген» к востоку </w:t>
            </w:r>
            <w:r w:rsidR="008B6EB3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от Брянска. 29 июля был освобожден Болхов, </w:t>
            </w:r>
            <w:r w:rsidR="008B6EB3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а 5 августа Орел. Памятник освободителям Болхова танк Т-34 был «установлен по инициативе ветеранов 68-й отдельной танковой бригады 61-й армии </w:t>
            </w:r>
            <w:r w:rsidR="008B6EB3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в память о штурме укреплений немецко-фашистских оккупантов в боях за освобождение г. Болхов </w:t>
            </w:r>
            <w:r w:rsidR="008B6EB3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29 июля 1943 года». Об этом свидетельствует памятная табличка, укрепленная на постаменте. </w:t>
            </w:r>
            <w:r w:rsidR="008B6EB3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>7 мая 2015 года, в канун 70-летия Великой Победы, перед постаментом с танком был зажжен Вечный огонь.</w:t>
            </w:r>
          </w:p>
          <w:p w14:paraId="5EC4BA24" w14:textId="6086C820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Далее расположены гранитные плиты </w:t>
            </w:r>
            <w:r w:rsidR="008B6EB3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с фотографиями земляков, уроженцев Болховского района, которым за мужество, проявленное в годы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В</w:t>
            </w:r>
            <w:r w:rsidR="008B6EB3">
              <w:rPr>
                <w:rFonts w:ascii="Times New Roman" w:hAnsi="Times New Roman"/>
                <w:sz w:val="28"/>
                <w:szCs w:val="28"/>
              </w:rPr>
              <w:t>О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>, присвоено высшее звание Героя Советского Союза.</w:t>
            </w:r>
          </w:p>
          <w:p w14:paraId="3C25EDEA" w14:textId="6F28E395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3. Мемориал представляет собой стелу с надписью, что посвящается воинам </w:t>
            </w:r>
            <w:r w:rsidR="008B6EB3">
              <w:rPr>
                <w:rFonts w:ascii="Times New Roman" w:hAnsi="Times New Roman"/>
                <w:sz w:val="28"/>
                <w:szCs w:val="28"/>
              </w:rPr>
              <w:t>–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болховчанам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, Героям Советского Союза, участникам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ВО</w:t>
            </w:r>
            <w:r w:rsidR="008B6EB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. У подножья стелы сооружён каменный Вечный огонь. Вокруг стелы установлены гранитные плиты </w:t>
            </w:r>
            <w:r w:rsidR="008B6EB3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с изображением Героев Советского Союза </w:t>
            </w:r>
            <w:r w:rsidR="008B6EB3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и кавалеров Орденов Славы и информацией о них. </w:t>
            </w:r>
          </w:p>
          <w:p w14:paraId="162506FF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58A2813" w14:textId="0EAFC065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lastRenderedPageBreak/>
              <w:t>Уже поднявшись на улицу Ленина, мы можем увидеть памятник «И.</w:t>
            </w:r>
            <w:r w:rsidR="008B6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Старинову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403026A9" w14:textId="09185D92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4. Всегда на шаг впереди врага, разведчик-диверсант Илья Григорьевич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Старинов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 мог сделать мину из обычной шины. Тысячи вражеских поездов пошло под откос, сотни мостов взлетели в воздух, </w:t>
            </w:r>
            <w:r w:rsidR="008B6EB3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в результате его спецопераций. После войны многие офицеры элитных подразделений проходили обучение у Ильи Григорьевича. Гитлер считал его своим личным врагом. Муссолини за голову легендарного разведчика предлагал баснословные деньги. Франко вздрагивал, когда слышал имя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Родолфо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 (под этим псевдонимом Илья Григорьевич воевал на стороне республиканцев в Испании, </w:t>
            </w:r>
            <w:r w:rsidR="008B6EB3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в середине 30-х годов). Его несколько раз приговаривали к расстрелу и представляли к званию Героя Советского Союза. Но ни того, ни другого </w:t>
            </w:r>
            <w:r w:rsidR="008B6EB3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не случилось. Умер Илья Григорьевич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Старинов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6EB3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на 101 году жизни, но так и не дождался почётного звания. Орловские активисты собираются обратиться к руководству страны с просьбой </w:t>
            </w:r>
            <w:r w:rsidR="008B6EB3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о присвоении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Старинову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 звания Героя России. Бюст работы скульптора Валерия Михеева, установленный в Болхове, не первый монумент </w:t>
            </w:r>
            <w:r w:rsidR="008B6EB3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Орловщине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, который связан с именем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Старинова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>. В 2015 году в селе Стрелецкое Орловского района, был открыт памятник на месте, где была основана, так называемая, школа пожарных, готовившая диверсантов. Её как раз организовал Илья Григорьевич.</w:t>
            </w:r>
          </w:p>
          <w:p w14:paraId="1247FF5C" w14:textId="0C6D5E5A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Здесь же расположен памятник «Защитникам Отечества», открытие которого состоялось </w:t>
            </w:r>
            <w:r w:rsidR="008B6EB3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>23 февраля 2020 года. Памятник посвящён всем героям, которые храбро сражались за свою Родину</w:t>
            </w:r>
            <w:r w:rsidR="008B6EB3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в разные эпохи. На боковой стороне памятника мы можем прочитать фамилии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болховчан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>, которые погибли за нашу Родину.</w:t>
            </w:r>
          </w:p>
          <w:p w14:paraId="6F1C175A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Далее направляемся в краеведческий музей. </w:t>
            </w:r>
          </w:p>
          <w:p w14:paraId="23B8DAF9" w14:textId="23C060D1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5.</w:t>
            </w:r>
            <w:r w:rsidR="008B6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>Здесь нам расскажут об участниках В</w:t>
            </w:r>
            <w:r w:rsidR="008B6EB3" w:rsidRPr="00303AA2">
              <w:rPr>
                <w:rFonts w:ascii="Times New Roman" w:hAnsi="Times New Roman"/>
                <w:sz w:val="28"/>
                <w:szCs w:val="28"/>
              </w:rPr>
              <w:t>о</w:t>
            </w:r>
            <w:r w:rsidR="008B6EB3">
              <w:rPr>
                <w:rFonts w:ascii="Times New Roman" w:hAnsi="Times New Roman"/>
                <w:sz w:val="28"/>
                <w:szCs w:val="28"/>
              </w:rPr>
              <w:t>в</w:t>
            </w:r>
            <w:r w:rsidR="008B6EB3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и покажут экспонаты. </w:t>
            </w:r>
          </w:p>
          <w:p w14:paraId="05B53EEE" w14:textId="264EE93A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Зыль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 Василий Константинович – почетный гражданин г.</w:t>
            </w:r>
            <w:r w:rsidR="008B6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>Болхова</w:t>
            </w:r>
          </w:p>
          <w:p w14:paraId="153BD3FB" w14:textId="4B906742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Василий Константинович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Зыль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 (1902</w:t>
            </w:r>
            <w:r w:rsidR="008B6EB3">
              <w:rPr>
                <w:rFonts w:ascii="Times New Roman" w:hAnsi="Times New Roman"/>
                <w:sz w:val="28"/>
                <w:szCs w:val="28"/>
              </w:rPr>
              <w:t>–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>1973</w:t>
            </w:r>
            <w:r w:rsidR="008B6EB3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) — полковник Советской Армии, участник Великой Отечественной войны, Герой Советского Союза </w:t>
            </w:r>
            <w:r w:rsidRPr="00303AA2">
              <w:rPr>
                <w:rFonts w:ascii="Times New Roman" w:hAnsi="Times New Roman"/>
                <w:sz w:val="28"/>
                <w:szCs w:val="28"/>
              </w:rPr>
              <w:lastRenderedPageBreak/>
              <w:t>(1945).</w:t>
            </w:r>
          </w:p>
          <w:p w14:paraId="333FFB68" w14:textId="1240AB32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Василий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Зыль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 родился 10 марта 1902 года в деревне Остров (ныне </w:t>
            </w:r>
            <w:r w:rsidR="008B6EB3">
              <w:rPr>
                <w:rFonts w:ascii="Times New Roman" w:hAnsi="Times New Roman"/>
                <w:sz w:val="28"/>
                <w:szCs w:val="28"/>
              </w:rPr>
              <w:t>–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 Смолевичский район Минской области Белоруссии). Окончил неполную среднюю школу. В 1923 году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Зыль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 был призван на службу в Рабоче-крестьянскую Красную Армию. В 1929 году он окончил Московскую артиллерийскую школу. </w:t>
            </w:r>
            <w:r w:rsidR="008B6EB3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С июня 1941 года </w:t>
            </w:r>
            <w:r w:rsidR="008B6EB3">
              <w:rPr>
                <w:rFonts w:ascii="Times New Roman" w:hAnsi="Times New Roman"/>
                <w:sz w:val="28"/>
                <w:szCs w:val="28"/>
              </w:rPr>
              <w:t>–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 на фронтах Великой Отечественной войны. К январю 1945 года гвардии подполковник Василий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Зыль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 командовал 299-м гвардейским миномётным полком </w:t>
            </w:r>
            <w:r w:rsidR="008B6EB3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10-го гвардейского Уральского добровольческого танкового корпуса 4-й танковой армии 1-го Украинского фронта. Отличился </w:t>
            </w:r>
            <w:proofErr w:type="gramStart"/>
            <w:r w:rsidRPr="00303AA2">
              <w:rPr>
                <w:rFonts w:ascii="Times New Roman" w:hAnsi="Times New Roman"/>
                <w:sz w:val="28"/>
                <w:szCs w:val="28"/>
              </w:rPr>
              <w:t>во время</w:t>
            </w:r>
            <w:proofErr w:type="gram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 Висло-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Одерской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 операции.</w:t>
            </w:r>
          </w:p>
          <w:p w14:paraId="389C999A" w14:textId="55F44F24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В ночь с 25 на 26 сентября 1945 года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Зыль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 вместе </w:t>
            </w:r>
            <w:r w:rsidR="008B6EB3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с передовыми частями своего полка переправился через Одер в районе населённого пункта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Тарксдорф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 к югу от польского города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Сцинава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 и артиллерийским огнём прикрыл переправу танковых частей.</w:t>
            </w:r>
          </w:p>
          <w:p w14:paraId="6ABD7419" w14:textId="730CABD3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Указом Президиума Верховного Совета СССР </w:t>
            </w:r>
            <w:r w:rsidR="008B6EB3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от 10 апреля 1945 года за «умелое командование артполком и проявленные при этом мужество </w:t>
            </w:r>
            <w:r w:rsidR="008B6EB3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и героизм» подполковник Василий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Зыль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 был удостоен высокого звания Героя Советского Союза с вручением ордена Ленина и медали «Золотая Звезда» за номером 6006[.</w:t>
            </w:r>
          </w:p>
          <w:p w14:paraId="011BC40B" w14:textId="6ADCE014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После окончания войны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Зыль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 продолжил службу </w:t>
            </w:r>
            <w:r w:rsidR="00BA121B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в Советской Армии. В 1946 году он окончил высшую офицерскую артиллерийскую школу. </w:t>
            </w:r>
            <w:r w:rsidR="00BA121B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В 1954 году в звании полковника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Зыль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 был уволен </w:t>
            </w:r>
            <w:r w:rsidR="00BA121B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в запас. Проживал в Москве. Умер 4 декабря </w:t>
            </w:r>
            <w:r w:rsidR="00BA121B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>1973 года, похоронен на Введенском кладбище Москвы.</w:t>
            </w:r>
          </w:p>
          <w:p w14:paraId="213C8F1F" w14:textId="657AF408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Почётный гражданин Болхова. </w:t>
            </w:r>
            <w:r w:rsidR="00BA121B">
              <w:rPr>
                <w:rFonts w:ascii="Times New Roman" w:hAnsi="Times New Roman"/>
                <w:sz w:val="28"/>
                <w:szCs w:val="28"/>
              </w:rPr>
              <w:t>Н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>аграждён двумя орденами Ленина, четырьмя орденами Красного Знамени, орденами Александра Невского, Отечественной войны 1-й и 2-й степеней, рядом медалей.</w:t>
            </w:r>
          </w:p>
          <w:p w14:paraId="2B4B69C9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В честь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Зыля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 названа школа в Калининграде.</w:t>
            </w:r>
          </w:p>
          <w:p w14:paraId="07261AFA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BE5A792" w14:textId="044A2C4B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Рывж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 Всеволод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Езупович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 (11.11.1907-21.02.1992 г</w:t>
            </w:r>
            <w:r w:rsidR="00BA121B">
              <w:rPr>
                <w:rFonts w:ascii="Times New Roman" w:hAnsi="Times New Roman"/>
                <w:sz w:val="28"/>
                <w:szCs w:val="28"/>
              </w:rPr>
              <w:t>г.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) – Герой Советского Союза, Почетный гражданин </w:t>
            </w:r>
            <w:r w:rsidR="00BA121B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>г.</w:t>
            </w:r>
            <w:r w:rsidR="00BA1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>Болхова.</w:t>
            </w:r>
          </w:p>
          <w:p w14:paraId="145A7DD2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lastRenderedPageBreak/>
              <w:t>Рывж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 Всеволод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Езупович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 – командир 16-й гвардейской механизированной бригады 6-го гвардейского Львовского механизированного корпуса 4-й танковой армии 1-го Украинского фронта, гвардии полковник.</w:t>
            </w:r>
          </w:p>
          <w:p w14:paraId="6E99A120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Родился 11 ноября 1907 года в городе Козлов (ныне Мичуринск) Тамбовской области в семье рабочего. Русский. Окончил среднюю школу. Работал слесарем в вагоноремонтной мастерской.</w:t>
            </w:r>
          </w:p>
          <w:p w14:paraId="16C73F8A" w14:textId="39557A38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В Красной Армии с 1930 года. В 1931 году окончил курсы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одногодичников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. Член ВКП(б) с 1931 года. Служил командиром взвода и помощником начальника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хоздовольствия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 108-го стрелкового полка 36-й стрелковой дивизии в городе Сретенск Читинской области. В должности помощника начальника штаба 149-го мотострелкового полка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>36-й мотострелковой дивизии участвовал в боях на реке Халхин-Гол в 1939 году. До осени 1941 года служил начальником штаба того же полка той же дивизии в Забайкальском военном округе.</w:t>
            </w:r>
          </w:p>
          <w:p w14:paraId="74DD4ECC" w14:textId="2EF77CA6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На фронтах Великой Отечественной войны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с февраля 1942 года. Был командиром стрелкового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и мотострелкового полков, заместителем и командиром механизированной бригады. Воевал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на Западном, Брянском, Центральном, 1-м Украинском фронтах. В 1942 году окончил Курсы усовершенствования командного состава (КУКС).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>В боях 4 раза ранен.</w:t>
            </w:r>
          </w:p>
          <w:p w14:paraId="6924D4C1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Участвовал:</w:t>
            </w:r>
          </w:p>
          <w:p w14:paraId="4502D8A3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- в боях в районе города Юхнов и Ржевско-Вяземского выступа – в 1942-43 годах;</w:t>
            </w:r>
          </w:p>
          <w:p w14:paraId="193DCDF8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- в сражении на Курской дуге, в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Черниговско-Припятской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 операции – в 1943;</w:t>
            </w:r>
          </w:p>
          <w:p w14:paraId="73135405" w14:textId="6775BD00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- в Проскуровско-Черновицкой операции, в том числе в освобождении города Каменец-Подольский, в Львовско-Сандомирской операции, в том числе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в освобождении города Львов, в форсировании реки Сан, в боях на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Сандомирском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 плацдарме – в 1944;</w:t>
            </w:r>
          </w:p>
          <w:p w14:paraId="478B351C" w14:textId="05A2FA45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- в Висло-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Одерской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 операции, в том числе в освобождении городов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Кельце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Пётркув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Кемпно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в форсировании Одера и боях на плацдарме –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>в 1945.</w:t>
            </w:r>
          </w:p>
          <w:p w14:paraId="42813F39" w14:textId="5867C996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В ходе Висло-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Одерской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 операции 16-я гвардейская механизированная бригада 6-го гвардейского механизированного корпуса под командованием </w:t>
            </w:r>
            <w:r w:rsidRPr="00303A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гвардии полковника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Рывжа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, наступая в передовом отряде корпуса, с 14 по 19 января 1945 года с боями прошла свыше 500 километров, участвовала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в освобождении ряда городов Польши. 26 января бригада успешно форсировала реку Одер в районе города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Кёбен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Хобеня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>, Польша) и захватила плацдарм на её левом берегу.</w:t>
            </w:r>
          </w:p>
          <w:p w14:paraId="7363558E" w14:textId="3451AEAC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Указом Президиума Верховного Совета СССР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от 6 апреля 1945 года за образцовое выполнение боевых заданий командования на фронте борьбы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с немецко-фашистскими захватчиками и проявленные при этом мужество и героизм гвардии полковнику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Рывжу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 Всеволоду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Езуповичу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 присвоено звание Героя Советского Союза с вручением ордена Ленина и медали «Золотая Звезда» (№ 7446).</w:t>
            </w:r>
          </w:p>
          <w:p w14:paraId="44D61F59" w14:textId="65DD9ABD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После войны служил заместителем командира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6-й гвардейской, 32-й гвардейской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и 1-й механизированных дивизий в Прикарпатском военном округе и Группе советских оккупационных войск в Германии (ГСОВГ). В 1949 году окончил Курсы усовершенствования офицерского состава (КУОС) при Военной академии бронетанковых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и механизированных войск Красной Армии.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С 1954 года полковник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В.Е.Рывж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 - в запасе.</w:t>
            </w:r>
          </w:p>
          <w:p w14:paraId="657D6F6C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Жил в городе Бердичев Житомирской области (Украина). Умер 21 февраля 1992 года. Похоронен на общегородском кладбище в Бердичеве.</w:t>
            </w:r>
          </w:p>
          <w:p w14:paraId="18287720" w14:textId="16F5A4FF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Награждён орденом Ленина (6.04.1945), 3 орденами Красного Знамени (15.01.1940; 17.07.1944; 15.11.1950), орденом Александра Невского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(№ 19280 от 19.11.1944), 2 орденами Отечественной войны 1-й степени (04.1943; 11.03.1985), орденом Красной Звезды (6.11.1945), медалями «За боевые заслуги» (3.11.1944), «За взятие Берлина»,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«За освобождение Праги», «За победу над Германией», «ХХХ лет СА и ВМФ», польским орденом «Крест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Грюнвальда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», медалями «За Одер,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Нису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 и Балтику», «За победу и свободу».</w:t>
            </w:r>
          </w:p>
          <w:p w14:paraId="636EC7E3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Почётный гражданин города Бердичев.</w:t>
            </w:r>
          </w:p>
          <w:p w14:paraId="2BF73153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В Бердичеве на доме, в котором жил Герой, установлена мемориальная доска.</w:t>
            </w:r>
          </w:p>
          <w:p w14:paraId="452BF92B" w14:textId="1C047A10" w:rsidR="00237AFA" w:rsidRPr="004455D1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b/>
                <w:sz w:val="28"/>
                <w:szCs w:val="28"/>
              </w:rPr>
              <w:t>Юркина Ольга Афанасьевна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55D1">
              <w:rPr>
                <w:rFonts w:ascii="Times New Roman" w:hAnsi="Times New Roman"/>
                <w:sz w:val="28"/>
                <w:szCs w:val="28"/>
              </w:rPr>
              <w:t>–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 партизанка, фронтовая разведчица. Родилась 21 июля 1920 года в городе Болхове. Окончила курсы медицинских сестёр. Работала в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Гнездиловской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 участковой </w:t>
            </w:r>
            <w:r w:rsidRPr="00303A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больнице. 22 июня 1941 года Ольга Юркина добровольно подала заявление в военкомат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с просьбой направить ее на фронт. Однако ее направили в числе первых добровольцев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в Болховский истребительный отряд. В отряде она служила медицинской сестрой. Позднее начала службу в армейской разведке, со временем став опытным разведчиком. Не раз Юркина выполняла задания особого отдела армии, много раз переходила линию </w:t>
            </w:r>
            <w:r w:rsidRPr="004455D1">
              <w:rPr>
                <w:rFonts w:ascii="Times New Roman" w:hAnsi="Times New Roman"/>
                <w:sz w:val="28"/>
                <w:szCs w:val="28"/>
              </w:rPr>
              <w:t xml:space="preserve">фронта, приносила командованию ценные сведения о расположении врага, которые помогали советским летчикам наносить точные авиаудары по врагу, расположенному на территории Болхова и района. Одним из заданий, ставшим вскоре последним для Ольги Юркиной, было в деревнях </w:t>
            </w:r>
            <w:proofErr w:type="spellStart"/>
            <w:r w:rsidRPr="004455D1">
              <w:rPr>
                <w:rFonts w:ascii="Times New Roman" w:hAnsi="Times New Roman"/>
                <w:sz w:val="28"/>
                <w:szCs w:val="28"/>
              </w:rPr>
              <w:t>Пальчиково</w:t>
            </w:r>
            <w:proofErr w:type="spellEnd"/>
            <w:r w:rsidRPr="004455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455D1">
              <w:rPr>
                <w:rFonts w:ascii="Times New Roman" w:hAnsi="Times New Roman"/>
                <w:sz w:val="28"/>
                <w:szCs w:val="28"/>
              </w:rPr>
              <w:t>Хомяково</w:t>
            </w:r>
            <w:proofErr w:type="spellEnd"/>
            <w:r w:rsidRPr="004455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455D1">
              <w:rPr>
                <w:rFonts w:ascii="Times New Roman" w:hAnsi="Times New Roman"/>
                <w:sz w:val="28"/>
                <w:szCs w:val="28"/>
              </w:rPr>
              <w:t>Толкачёво</w:t>
            </w:r>
            <w:proofErr w:type="spellEnd"/>
            <w:r w:rsidRPr="004455D1">
              <w:rPr>
                <w:rFonts w:ascii="Times New Roman" w:hAnsi="Times New Roman"/>
                <w:sz w:val="28"/>
                <w:szCs w:val="28"/>
              </w:rPr>
              <w:t xml:space="preserve">, где разведчица должна была изучить расположение сил противника. Преодолев реку и проволочные заграждения, девушка все же была замечена противником и взята в плен. Внешний вид девушки вызвал сочувствие офицера и переводчика. Офицер дал команду отпустить разведчицу. Выйдя из кабинета, Юркина столкнулась с тремя полицаями. Один из них сразу узнал её. Начались страшные допросы и пытки. Разведчицу держали в здании школы, где она когда-то училась. Несмотря на зверские пытки, Ольга Юркина ничего не сказала. Утром 19 августа </w:t>
            </w:r>
            <w:r w:rsidR="004455D1" w:rsidRP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4455D1">
              <w:rPr>
                <w:rFonts w:ascii="Times New Roman" w:hAnsi="Times New Roman"/>
                <w:sz w:val="28"/>
                <w:szCs w:val="28"/>
              </w:rPr>
              <w:t xml:space="preserve">1942 года храбрую разведчицу расстреляли на окраине города в </w:t>
            </w:r>
            <w:proofErr w:type="spellStart"/>
            <w:r w:rsidRPr="004455D1">
              <w:rPr>
                <w:rFonts w:ascii="Times New Roman" w:hAnsi="Times New Roman"/>
                <w:sz w:val="28"/>
                <w:szCs w:val="28"/>
              </w:rPr>
              <w:t>Красильниковском</w:t>
            </w:r>
            <w:proofErr w:type="spellEnd"/>
            <w:r w:rsidRPr="004455D1">
              <w:rPr>
                <w:rFonts w:ascii="Times New Roman" w:hAnsi="Times New Roman"/>
                <w:sz w:val="28"/>
                <w:szCs w:val="28"/>
              </w:rPr>
              <w:t xml:space="preserve"> рву. Ольге Юркиной было всего 22 года. Ночью соседи помогли матери Ольги тихо похоронить дочь.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4455D1">
              <w:rPr>
                <w:rFonts w:ascii="Times New Roman" w:hAnsi="Times New Roman"/>
                <w:sz w:val="28"/>
                <w:szCs w:val="28"/>
              </w:rPr>
              <w:t>На месте, где были похоронены Ольга Юркина и ее боевые товарищи, в 1972 году установлен обелиск. Имя Ольги Юркиной носит один из переулков города Болхова.</w:t>
            </w:r>
          </w:p>
          <w:p w14:paraId="4302D36B" w14:textId="0D3E6AAF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b/>
                <w:sz w:val="28"/>
                <w:szCs w:val="28"/>
              </w:rPr>
              <w:t>Софья Аракчеева – партизанка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. Родилась в 1919 году в деревне Кудиновой Болховского района.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В 1939 году после окончания педучилища начала работать учителем в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Паньшинской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 школе Знаменского района. В партизанский отряд она записалась осенью 1941 года и совершила несколько успешных вылазок. При выполнении боевого задания была схвачена. Софью Аракчееву называют орловской Зоей Космодемьянской: фашисты долго </w:t>
            </w:r>
            <w:r w:rsidRPr="00303A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пытали разведчицу, вырезали на спине пятиконечную звезду, вырвали ногти. Враги безуспешно пытались узнать, где скрывается партизанский отряд. Через шесть дней пыток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3 февраля 1942 года Софью расстреляли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на огородах и под страхом смерти запретили селянам хоронить тело девушки. Лишь в апреле она была предана земле. Через пять лет прах разведчицы со всеми воинскими почестями перезахоронили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в братской могиле в деревне Паньшиной.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В 1965 году за проявленное мужество Софья Аракчеева посмертно награждена орденом Отечественной войны 1 степени. В мае 2017 года перед зданием Болховского педагогического колледжа установлен памятник разведчице. Памятник Софье Аракчеевой – единственный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в России памятник учителю – партизанке. </w:t>
            </w:r>
          </w:p>
          <w:p w14:paraId="5E757FD1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Болховчане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 помнят имя нашей землячки – отважной партизанки Софьи Алексеевны Аракчеевой. </w:t>
            </w:r>
          </w:p>
          <w:p w14:paraId="5CB56DDC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3AA2">
              <w:rPr>
                <w:rFonts w:ascii="Times New Roman" w:hAnsi="Times New Roman"/>
                <w:b/>
                <w:sz w:val="28"/>
                <w:szCs w:val="28"/>
              </w:rPr>
              <w:t>Оружие Победы.</w:t>
            </w:r>
          </w:p>
          <w:p w14:paraId="37447135" w14:textId="0D3E7FF2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7,62-мм пистолет-пулемёт образца 1941 года системы Шпагина (ППШ) Советский пистолет-пулемёт, разработанный в 1940 году конструктором Г.</w:t>
            </w:r>
            <w:r w:rsidR="004455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С. Шпагиным под патрон 7,62×25 мм ТТ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и принятый на вооружение Красной Армии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21 декабря 1940 года. ППШ наряду с ППС-43 являлся основным пистолетом-пулемётом советских Вооружённых Сил в Великой Отечественной войне. В 1940 году Наркомат вооружения дал техническое задание оружейникам на создание пистолета-пулемёта, близкого или превосходящего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по ТТХ ППД-34/40, но более технологичного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и адаптированного к массовому производству (в том числе на неспециализированных машиностроительных предприятиях). Запрос оружейникам состоял в том, чтобы части пистолета-пулемета могли бы быть изготовлены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при минимальной механической обработке,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(что практически означало необходимость применения штампованных деталей). К осени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>1940 года на рассмотрение были представлены конструкции пистолетов-пулемётов Г.</w:t>
            </w:r>
            <w:r w:rsidR="004455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С. Шпагина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>и Б.</w:t>
            </w:r>
            <w:r w:rsidR="004455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Шпитального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7B7C163" w14:textId="31BF2FD2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Полигонные испытания в конце ноября 1940 года показали, что при близких боевых качествах обоих </w:t>
            </w:r>
            <w:r w:rsidRPr="00303A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проектов пистолет-пулемёт Шпагина был намного более технологичен в производстве.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Для производства необходимых 87 деталей требовалось 5,6 станко-часов, в то же время производство необходимых 95 деталей ПП Б.Г.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Шпитального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 требовало 25,3 </w:t>
            </w:r>
            <w:proofErr w:type="gramStart"/>
            <w:r w:rsidRPr="00303AA2">
              <w:rPr>
                <w:rFonts w:ascii="Times New Roman" w:hAnsi="Times New Roman"/>
                <w:sz w:val="28"/>
                <w:szCs w:val="28"/>
              </w:rPr>
              <w:t>станко-часов</w:t>
            </w:r>
            <w:proofErr w:type="gram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 то есть почти в пять раз больше.</w:t>
            </w:r>
          </w:p>
          <w:p w14:paraId="3F82E994" w14:textId="3B34798C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Первый ППШ был изготовлен 26 августа 1940 года, в октябре 1940 года была изготовлена испытательная партия – 25 штук. В конце ноября 1940 года, по результатам полигонных испытаний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и технологической оценки предъявленных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к рассмотрению образцов ППШ был рекомендован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>к принятию на вооружение.</w:t>
            </w:r>
          </w:p>
          <w:p w14:paraId="1C479AD9" w14:textId="34108830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Живучесть сконструированного Шпагиным образца была проверена 30 000 выстрелов, после чего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ПП показал удовлетворительную кучность стрельбы и исправное состояние деталей. Надёжность автоматики проверялась стрельбой под углами возвышения и склонения в 85°, при искусственно запыленном механизме, при полном отсутствии смазки (все детали промывались керосином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и насухо протирались ветошью), отстрелом без чистки оружия 5000 патронов. Все это позволяет судить об исключительной надёжности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>и безотказности оружия наряду с высокими боевыми качествами.</w:t>
            </w:r>
          </w:p>
          <w:p w14:paraId="020C46A3" w14:textId="6B09E66C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21 декабря 1940 года пистолет-пулемёт системы Шпагина образца 1941 года был принят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>на вооружение Красной армии. До конца 1941 года было изготовлено более 90000 штук. За 1942 год фронт получил 1,5 миллиона пистолетов-пулемётов.</w:t>
            </w:r>
          </w:p>
          <w:p w14:paraId="5C877293" w14:textId="7191B799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Выпуск ППШ в июле 1941 года начал завод НКВ СССР в подмосковном городе Загорске, Этот завод первоначально готовился к выпуску ППД. Однако вскоре с приближением германских войск к Москве завод был эвакуирован в город Вятские Поляны Кировской области. Барабанные магазины к ППШ выпускались в подмосковном посёлке Лопасня. Этот завод был так же эвакуирован туда же.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В 1938 году в селе Вятские Поляны была открыта шпульная фабрика для обслуживания нужд текстильной промышленности, село получило статус рабочего посёлка. С началом Великой Отечественной войны, осенью 1941 года в Вятские </w:t>
            </w:r>
            <w:r w:rsidRPr="00303A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Поляны из подмосковного Загорска был эвакуирован машиностроительный завод.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Его оборудование для производства пистолета-пулемёта ППШ устанавливалось на территории шпульно-катушечной фабрики. Первые пистолет-пулемёты были отправлены на фронт уже в конце ноября 1941 года. В 1942 году было произведено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1,5 миллиона единиц. Конструкторское бюро завода возглавил создатель пистолета-пулемёта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>Г.</w:t>
            </w:r>
            <w:r w:rsidR="004455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С. Шпагин. За годы войны коллектив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Вятско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-Полянского машиностроительного завода выпустил более 2,5 миллионов пистолетов-пулемётов ППШ. Помимо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Вятско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>-Полянского машиностроительного завода ППШ также массово выпускался и на других предприятиях таких как Завод им. Дегтярёва, Дизелестроительный завод им. С.</w:t>
            </w:r>
            <w:r w:rsidR="004455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М. Кирова (Токмак), Машиностроительный завод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>им. С.М. Кирова (Алма-Ата), Первый государственный подшипниковый завод (ГПЗ-1), Электромеханический завод «Звезда»,</w:t>
            </w:r>
            <w:r w:rsidR="004455D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>Дальзавод</w:t>
            </w:r>
            <w:r w:rsidR="004455D1">
              <w:rPr>
                <w:rFonts w:ascii="Times New Roman" w:hAnsi="Times New Roman"/>
                <w:sz w:val="28"/>
                <w:szCs w:val="28"/>
              </w:rPr>
              <w:t>»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 во Владивостоке и другие.</w:t>
            </w:r>
            <w:r w:rsidR="004455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Причём, по мере развёртывания всё более массового производства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и внесения изменений в конструкцию себестоимость ППШ снижалась и далее, так что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к 1943 году она составила уже 142 рубля.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В результате за годы войны было выпущено около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6 миллионов экземпляров этого ПП, а более «нишевого», предназначенного преимущественно для экипажей бронетехники, ПП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Судаева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, который отличался ещё большей технологичностью, </w:t>
            </w:r>
            <w:r w:rsidR="004455D1">
              <w:rPr>
                <w:rFonts w:ascii="Times New Roman" w:hAnsi="Times New Roman"/>
                <w:sz w:val="28"/>
                <w:szCs w:val="28"/>
              </w:rPr>
              <w:t>–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>порядка полумиллиона.</w:t>
            </w:r>
          </w:p>
          <w:p w14:paraId="53434ACA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Развёртывание всё более массового производства, наряду с высокими для пистолета-пулемёта боевыми качествами — одиночный огонь из ППШ был эффективен до 300-350 м, а короткими очередями до 200, предопределило ведущую роль этого ПП в системе лёгкого стрелкового вооружения РККА военного периода начиная уже со второго года войны.</w:t>
            </w:r>
          </w:p>
          <w:p w14:paraId="57991BF8" w14:textId="28E09866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Ими снабжались целые роты и батальоны автоматчиков, появившиеся в составе Красной Армии к концу 1942 года. К концу войны этим оружием было вооружено порядка 55</w:t>
            </w:r>
            <w:r w:rsidR="004455D1">
              <w:rPr>
                <w:rFonts w:ascii="Times New Roman" w:hAnsi="Times New Roman"/>
                <w:sz w:val="28"/>
                <w:szCs w:val="28"/>
              </w:rPr>
              <w:t> 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>% бойцов Красной Армии, и оно стало неотъемлемой частью образа советского солдата военной поры.</w:t>
            </w:r>
          </w:p>
          <w:p w14:paraId="27D2EB36" w14:textId="6D628A25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Широкое использование ПП в годы войны оказало существенное влияние на формирование тактики пехотного боя и системы вооружения Советской армии в послевоенный период, когда большое значение стало придаваться ведению плотного автоматического огня вдоль всего фронта, в ущерб точности стрельбы, а автомат Калашникова вытеснил более точный, но менее скорострельный карабин Симонова, в то время, как на Западе, особенно в США, ещё долгое время продолжала развиваться идеология точного самозарядного оружия под мощные патроны, иногда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с возможностью ведения огня очередями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>в критический момент боя, аналогичного советским довоенным разработкам – АВС и СВТ.</w:t>
            </w:r>
          </w:p>
          <w:p w14:paraId="61964298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После окончания войны, к середине 1960-х годов ППШ был снят с вооружения Советской Армии.</w:t>
            </w:r>
          </w:p>
          <w:p w14:paraId="482BEA93" w14:textId="77777777" w:rsidR="004455D1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Также, в Болховском краеведческом музее организованы выставки: «Эхо войны и память сердца», посвященная 75-летию освобождения Болховского края от немецких захватчиков, «Славен район своим людьми», посвященная 90-летию образования Болховского района. На выставке о войне представлены фото и документы ветеранов Великой Отечественной войны уроженцев города Болхова Евсютина Михаила Сергеевича, Потапова Василия Михайловича, Семенова Алексея Борисовича, Соловых Петра Ивановича, портреты героев Советского союза Жучкова П.</w:t>
            </w:r>
            <w:r w:rsidR="004455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И., </w:t>
            </w:r>
          </w:p>
          <w:p w14:paraId="5C85A21A" w14:textId="57D2E351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Естина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 И.</w:t>
            </w:r>
            <w:r w:rsidR="004455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AA2">
              <w:rPr>
                <w:rFonts w:ascii="Times New Roman" w:hAnsi="Times New Roman"/>
                <w:sz w:val="28"/>
                <w:szCs w:val="28"/>
              </w:rPr>
              <w:t>С., фото встреч с ветеранами разных лет, военно- исторические журналы «Орловский вестник», фотографии Морозовой Нины Петровны, узницы концлагерей и многое другое.</w:t>
            </w:r>
          </w:p>
          <w:p w14:paraId="0DA893F8" w14:textId="77777777" w:rsidR="00237AFA" w:rsidRPr="00303AA2" w:rsidRDefault="00237AFA" w:rsidP="00303A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3AA2">
              <w:rPr>
                <w:rFonts w:ascii="Times New Roman" w:hAnsi="Times New Roman"/>
                <w:b/>
                <w:sz w:val="28"/>
                <w:szCs w:val="28"/>
              </w:rPr>
              <w:t>Викторина.</w:t>
            </w:r>
          </w:p>
          <w:p w14:paraId="17414060" w14:textId="7DA8D7EB" w:rsidR="00237AFA" w:rsidRPr="00303AA2" w:rsidRDefault="00237AFA" w:rsidP="004455D1">
            <w:pPr>
              <w:pStyle w:val="a8"/>
              <w:numPr>
                <w:ilvl w:val="0"/>
                <w:numId w:val="2"/>
              </w:numPr>
              <w:tabs>
                <w:tab w:val="left" w:pos="455"/>
              </w:tabs>
              <w:spacing w:after="0" w:line="240" w:lineRule="auto"/>
              <w:ind w:left="3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Какие памятники Великой Отечественной войны, расположенные в городе Болхове, вы запомнили?</w:t>
            </w:r>
          </w:p>
          <w:p w14:paraId="3D4F6DF4" w14:textId="77777777" w:rsidR="00237AFA" w:rsidRPr="00303AA2" w:rsidRDefault="00237AFA" w:rsidP="004455D1">
            <w:pPr>
              <w:pStyle w:val="a8"/>
              <w:numPr>
                <w:ilvl w:val="0"/>
                <w:numId w:val="2"/>
              </w:numPr>
              <w:tabs>
                <w:tab w:val="left" w:pos="455"/>
              </w:tabs>
              <w:spacing w:after="0" w:line="240" w:lineRule="auto"/>
              <w:ind w:left="3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Назовите фамилии </w:t>
            </w:r>
            <w:proofErr w:type="spellStart"/>
            <w:r w:rsidRPr="00303AA2">
              <w:rPr>
                <w:rFonts w:ascii="Times New Roman" w:hAnsi="Times New Roman"/>
                <w:sz w:val="28"/>
                <w:szCs w:val="28"/>
              </w:rPr>
              <w:t>болховчан</w:t>
            </w:r>
            <w:proofErr w:type="spellEnd"/>
            <w:r w:rsidRPr="00303AA2">
              <w:rPr>
                <w:rFonts w:ascii="Times New Roman" w:hAnsi="Times New Roman"/>
                <w:sz w:val="28"/>
                <w:szCs w:val="28"/>
              </w:rPr>
              <w:t xml:space="preserve">, которым присвоено звание Героя Советского Союза. </w:t>
            </w:r>
          </w:p>
          <w:p w14:paraId="2B3A03A2" w14:textId="77777777" w:rsidR="00237AFA" w:rsidRPr="00303AA2" w:rsidRDefault="00237AFA" w:rsidP="004455D1">
            <w:pPr>
              <w:pStyle w:val="a8"/>
              <w:numPr>
                <w:ilvl w:val="0"/>
                <w:numId w:val="2"/>
              </w:numPr>
              <w:tabs>
                <w:tab w:val="left" w:pos="455"/>
              </w:tabs>
              <w:spacing w:after="0" w:line="240" w:lineRule="auto"/>
              <w:ind w:left="3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Что понравилось больше всего?</w:t>
            </w:r>
          </w:p>
          <w:p w14:paraId="6BAA1718" w14:textId="2BB62872" w:rsidR="00237AFA" w:rsidRPr="00303AA2" w:rsidRDefault="00237AFA" w:rsidP="004455D1">
            <w:pPr>
              <w:pStyle w:val="a8"/>
              <w:numPr>
                <w:ilvl w:val="0"/>
                <w:numId w:val="2"/>
              </w:numPr>
              <w:tabs>
                <w:tab w:val="left" w:pos="455"/>
              </w:tabs>
              <w:spacing w:after="0" w:line="240" w:lineRule="auto"/>
              <w:ind w:left="3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 xml:space="preserve">Что вам запомнилось больше всего </w:t>
            </w:r>
            <w:r w:rsidR="004455D1">
              <w:rPr>
                <w:rFonts w:ascii="Times New Roman" w:hAnsi="Times New Roman"/>
                <w:sz w:val="28"/>
                <w:szCs w:val="28"/>
              </w:rPr>
              <w:br/>
            </w:r>
            <w:r w:rsidRPr="00303AA2">
              <w:rPr>
                <w:rFonts w:ascii="Times New Roman" w:hAnsi="Times New Roman"/>
                <w:sz w:val="28"/>
                <w:szCs w:val="28"/>
              </w:rPr>
              <w:t>из полученной информации?</w:t>
            </w:r>
          </w:p>
          <w:p w14:paraId="7744EB3A" w14:textId="77777777" w:rsidR="00237AFA" w:rsidRPr="00303AA2" w:rsidRDefault="00237AFA" w:rsidP="004455D1">
            <w:pPr>
              <w:pStyle w:val="a8"/>
              <w:numPr>
                <w:ilvl w:val="0"/>
                <w:numId w:val="2"/>
              </w:numPr>
              <w:tabs>
                <w:tab w:val="left" w:pos="455"/>
              </w:tabs>
              <w:spacing w:after="0" w:line="240" w:lineRule="auto"/>
              <w:ind w:left="3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Хотели бы вы ещё побывать в городе Болхове?</w:t>
            </w:r>
          </w:p>
          <w:p w14:paraId="144F5174" w14:textId="3452E437" w:rsidR="00237AFA" w:rsidRPr="004455D1" w:rsidRDefault="00237AFA" w:rsidP="004455D1">
            <w:pPr>
              <w:pStyle w:val="a8"/>
              <w:numPr>
                <w:ilvl w:val="0"/>
                <w:numId w:val="2"/>
              </w:numPr>
              <w:tabs>
                <w:tab w:val="left" w:pos="455"/>
              </w:tabs>
              <w:spacing w:after="0" w:line="240" w:lineRule="auto"/>
              <w:ind w:left="3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AA2">
              <w:rPr>
                <w:rFonts w:ascii="Times New Roman" w:hAnsi="Times New Roman"/>
                <w:sz w:val="28"/>
                <w:szCs w:val="28"/>
              </w:rPr>
              <w:t>Какие чувства вы испытывали во время экскурсии?</w:t>
            </w:r>
          </w:p>
        </w:tc>
      </w:tr>
    </w:tbl>
    <w:p w14:paraId="5D51ECEA" w14:textId="77777777" w:rsidR="00237AFA" w:rsidRPr="00303AA2" w:rsidRDefault="00237AFA" w:rsidP="00303AA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37AFA" w:rsidRPr="00303AA2" w:rsidSect="00303A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13B80" w14:textId="77777777" w:rsidR="00865F76" w:rsidRDefault="00865F76" w:rsidP="0085797C">
      <w:pPr>
        <w:spacing w:after="0" w:line="240" w:lineRule="auto"/>
      </w:pPr>
      <w:r>
        <w:separator/>
      </w:r>
    </w:p>
  </w:endnote>
  <w:endnote w:type="continuationSeparator" w:id="0">
    <w:p w14:paraId="7232BB01" w14:textId="77777777" w:rsidR="00865F76" w:rsidRDefault="00865F76" w:rsidP="0085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096E6" w14:textId="77777777" w:rsidR="00865F76" w:rsidRDefault="00865F76" w:rsidP="0085797C">
      <w:pPr>
        <w:spacing w:after="0" w:line="240" w:lineRule="auto"/>
      </w:pPr>
      <w:r>
        <w:separator/>
      </w:r>
    </w:p>
  </w:footnote>
  <w:footnote w:type="continuationSeparator" w:id="0">
    <w:p w14:paraId="02991C0B" w14:textId="77777777" w:rsidR="00865F76" w:rsidRDefault="00865F76" w:rsidP="00857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C6450"/>
    <w:multiLevelType w:val="hybridMultilevel"/>
    <w:tmpl w:val="890861EC"/>
    <w:lvl w:ilvl="0" w:tplc="EE8CF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572FCF"/>
    <w:multiLevelType w:val="hybridMultilevel"/>
    <w:tmpl w:val="096E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2488596">
    <w:abstractNumId w:val="1"/>
  </w:num>
  <w:num w:numId="2" w16cid:durableId="115267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3D30"/>
    <w:rsid w:val="00040B9E"/>
    <w:rsid w:val="00047876"/>
    <w:rsid w:val="00067516"/>
    <w:rsid w:val="00070EE4"/>
    <w:rsid w:val="00073A69"/>
    <w:rsid w:val="000E4D49"/>
    <w:rsid w:val="00167C0A"/>
    <w:rsid w:val="00237AFA"/>
    <w:rsid w:val="00247E81"/>
    <w:rsid w:val="0027549C"/>
    <w:rsid w:val="002D733A"/>
    <w:rsid w:val="002E1741"/>
    <w:rsid w:val="00303AA2"/>
    <w:rsid w:val="0031555A"/>
    <w:rsid w:val="003B2014"/>
    <w:rsid w:val="003C030F"/>
    <w:rsid w:val="003D7636"/>
    <w:rsid w:val="003F7D79"/>
    <w:rsid w:val="004455D1"/>
    <w:rsid w:val="00471A76"/>
    <w:rsid w:val="004A1EBA"/>
    <w:rsid w:val="004F4B63"/>
    <w:rsid w:val="00614F34"/>
    <w:rsid w:val="00624F79"/>
    <w:rsid w:val="0062769B"/>
    <w:rsid w:val="00670F12"/>
    <w:rsid w:val="00680C4E"/>
    <w:rsid w:val="0069669D"/>
    <w:rsid w:val="006F79CD"/>
    <w:rsid w:val="00783D30"/>
    <w:rsid w:val="008462E0"/>
    <w:rsid w:val="00852A05"/>
    <w:rsid w:val="0085797C"/>
    <w:rsid w:val="00865F76"/>
    <w:rsid w:val="00874B28"/>
    <w:rsid w:val="00890FB1"/>
    <w:rsid w:val="008A2534"/>
    <w:rsid w:val="008B6EB3"/>
    <w:rsid w:val="00976872"/>
    <w:rsid w:val="009F0801"/>
    <w:rsid w:val="00A02D2C"/>
    <w:rsid w:val="00AC5984"/>
    <w:rsid w:val="00B2726C"/>
    <w:rsid w:val="00B42265"/>
    <w:rsid w:val="00B86A20"/>
    <w:rsid w:val="00BA121B"/>
    <w:rsid w:val="00BD5580"/>
    <w:rsid w:val="00C2336B"/>
    <w:rsid w:val="00C233DB"/>
    <w:rsid w:val="00C3111E"/>
    <w:rsid w:val="00C35CB7"/>
    <w:rsid w:val="00C83951"/>
    <w:rsid w:val="00C860EF"/>
    <w:rsid w:val="00D0094E"/>
    <w:rsid w:val="00D3035D"/>
    <w:rsid w:val="00D66E7C"/>
    <w:rsid w:val="00DF184C"/>
    <w:rsid w:val="00E4470B"/>
    <w:rsid w:val="00E65878"/>
    <w:rsid w:val="00EC2711"/>
    <w:rsid w:val="00ED3A48"/>
    <w:rsid w:val="00F06B66"/>
    <w:rsid w:val="00F65609"/>
    <w:rsid w:val="00F90611"/>
    <w:rsid w:val="00FA1114"/>
    <w:rsid w:val="00FA6BBC"/>
    <w:rsid w:val="00FC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459DE4"/>
  <w15:docId w15:val="{B195B4EA-F0A7-41E6-8A35-CB4374B2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5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5797C"/>
    <w:rPr>
      <w:rFonts w:cs="Times New Roman"/>
    </w:rPr>
  </w:style>
  <w:style w:type="paragraph" w:styleId="a5">
    <w:name w:val="footer"/>
    <w:basedOn w:val="a"/>
    <w:link w:val="a6"/>
    <w:uiPriority w:val="99"/>
    <w:rsid w:val="0085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5797C"/>
    <w:rPr>
      <w:rFonts w:cs="Times New Roman"/>
    </w:rPr>
  </w:style>
  <w:style w:type="character" w:styleId="a7">
    <w:name w:val="Hyperlink"/>
    <w:uiPriority w:val="99"/>
    <w:rsid w:val="002D733A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rsid w:val="002D733A"/>
    <w:rPr>
      <w:rFonts w:cs="Times New Roman"/>
      <w:color w:val="605E5C"/>
      <w:shd w:val="clear" w:color="auto" w:fill="E1DFDD"/>
    </w:rPr>
  </w:style>
  <w:style w:type="paragraph" w:styleId="a8">
    <w:name w:val="List Paragraph"/>
    <w:basedOn w:val="a"/>
    <w:uiPriority w:val="99"/>
    <w:qFormat/>
    <w:rsid w:val="00FA1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46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10768/bolxov/category/monument_memorial/137236877779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tripadvisor.ru/Attraction_Review-g2619158-d20835162-Reviews-Memorial_Velikoy_Otechestvennoy_voyny-Bolkhov_Oryol_Oblast_Central_Russia.html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17</Pages>
  <Words>4195</Words>
  <Characters>23915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arina20080715@mail.ru</dc:creator>
  <cp:keywords/>
  <dc:description/>
  <cp:lastModifiedBy>User2422</cp:lastModifiedBy>
  <cp:revision>18</cp:revision>
  <dcterms:created xsi:type="dcterms:W3CDTF">2023-04-09T18:22:00Z</dcterms:created>
  <dcterms:modified xsi:type="dcterms:W3CDTF">2023-05-19T09:24:00Z</dcterms:modified>
</cp:coreProperties>
</file>